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53" w:rsidRPr="00403E53" w:rsidRDefault="00403E53" w:rsidP="00403E53">
      <w:pPr>
        <w:jc w:val="right"/>
        <w:rPr>
          <w:rFonts w:ascii="Times New Roman" w:hAnsi="Times New Roman" w:cs="Times New Roman"/>
          <w:sz w:val="18"/>
          <w:szCs w:val="18"/>
        </w:rPr>
      </w:pPr>
      <w:r w:rsidRPr="00F20D67">
        <w:rPr>
          <w:rFonts w:ascii="Times New Roman" w:hAnsi="Times New Roman" w:cs="Times New Roman"/>
          <w:sz w:val="18"/>
          <w:szCs w:val="18"/>
        </w:rPr>
        <w:t>Załącznik do umowy</w:t>
      </w:r>
    </w:p>
    <w:p w:rsidR="00871A6E" w:rsidRPr="009F4F68" w:rsidRDefault="00871A6E" w:rsidP="00871A6E">
      <w:pPr>
        <w:rPr>
          <w:rFonts w:ascii="Times New Roman" w:hAnsi="Times New Roman" w:cs="Times New Roman"/>
          <w:b/>
        </w:rPr>
      </w:pPr>
      <w:r w:rsidRPr="009F4F68">
        <w:rPr>
          <w:rFonts w:ascii="Times New Roman" w:hAnsi="Times New Roman" w:cs="Times New Roman"/>
          <w:b/>
        </w:rPr>
        <w:t>Pakiet 1 - Narzędzia ortopedyczne</w:t>
      </w:r>
    </w:p>
    <w:tbl>
      <w:tblPr>
        <w:tblStyle w:val="Tabela-Siatka"/>
        <w:tblW w:w="9322" w:type="dxa"/>
        <w:tblLook w:val="04A0"/>
      </w:tblPr>
      <w:tblGrid>
        <w:gridCol w:w="6912"/>
        <w:gridCol w:w="993"/>
        <w:gridCol w:w="1417"/>
      </w:tblGrid>
      <w:tr w:rsidR="00251611" w:rsidRPr="009F4F68" w:rsidTr="003373EE">
        <w:tc>
          <w:tcPr>
            <w:tcW w:w="6912" w:type="dxa"/>
            <w:shd w:val="clear" w:color="auto" w:fill="DBE5F1" w:themeFill="accent1" w:themeFillTint="33"/>
            <w:vAlign w:val="center"/>
          </w:tcPr>
          <w:p w:rsidR="00251611" w:rsidRPr="009F4F68" w:rsidRDefault="00251611" w:rsidP="003373E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251611" w:rsidRPr="009F4F68" w:rsidRDefault="00251611" w:rsidP="005E2128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Liczba szt</w:t>
            </w:r>
            <w:r w:rsidR="00403E53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454F31" w:rsidRPr="00251611" w:rsidRDefault="00454F31" w:rsidP="0045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51611">
              <w:rPr>
                <w:rFonts w:ascii="Times New Roman" w:hAnsi="Times New Roman" w:cs="Times New Roman"/>
              </w:rPr>
              <w:t>arametr</w:t>
            </w:r>
          </w:p>
          <w:p w:rsidR="00454F31" w:rsidRPr="00251611" w:rsidRDefault="00454F31" w:rsidP="00454F31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oferowany</w:t>
            </w:r>
          </w:p>
          <w:p w:rsidR="00251611" w:rsidRPr="009F4F68" w:rsidRDefault="00454F31" w:rsidP="00454F31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potwierdzić „</w:t>
            </w:r>
            <w:r>
              <w:rPr>
                <w:rFonts w:ascii="Times New Roman" w:hAnsi="Times New Roman" w:cs="Times New Roman"/>
              </w:rPr>
              <w:t>T</w:t>
            </w:r>
            <w:r w:rsidRPr="00251611">
              <w:rPr>
                <w:rFonts w:ascii="Times New Roman" w:hAnsi="Times New Roman" w:cs="Times New Roman"/>
              </w:rPr>
              <w:t>ak”</w:t>
            </w:r>
          </w:p>
        </w:tc>
      </w:tr>
      <w:tr w:rsidR="00251611" w:rsidRPr="009F4F68" w:rsidTr="005E2128">
        <w:tc>
          <w:tcPr>
            <w:tcW w:w="6912" w:type="dxa"/>
          </w:tcPr>
          <w:p w:rsidR="00251611" w:rsidRPr="009F4F68" w:rsidRDefault="00251611" w:rsidP="009235AD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Penseta  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naczyniowa z uzębieniem atraumatycznym typ DE BAKEY odgięta pod kątem 40° szerokość szczęki 2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 200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(+/- 10mm)</w:t>
            </w:r>
          </w:p>
        </w:tc>
        <w:tc>
          <w:tcPr>
            <w:tcW w:w="993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11" w:rsidRPr="009F4F68" w:rsidTr="005E2128">
        <w:tc>
          <w:tcPr>
            <w:tcW w:w="6912" w:type="dxa"/>
          </w:tcPr>
          <w:p w:rsidR="00251611" w:rsidRPr="009F4F68" w:rsidRDefault="00251611" w:rsidP="00604E9D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imadło chirurgiczne typ HEGAR-MAYO długość 235 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(+/- 5mm) 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CC30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zapadka dolna szczęki proste z nacięciami krzyżowymi 0,5 mm i kanalikiem</w:t>
            </w:r>
          </w:p>
        </w:tc>
        <w:tc>
          <w:tcPr>
            <w:tcW w:w="993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11" w:rsidRPr="009F4F68" w:rsidTr="005E2128">
        <w:tc>
          <w:tcPr>
            <w:tcW w:w="6912" w:type="dxa"/>
          </w:tcPr>
          <w:p w:rsidR="00251611" w:rsidRPr="009F4F68" w:rsidRDefault="00251611" w:rsidP="00604E9D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dźwignia kostna typ HOHMANN szerokość 17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240 mm</w:t>
            </w:r>
          </w:p>
        </w:tc>
        <w:tc>
          <w:tcPr>
            <w:tcW w:w="993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11" w:rsidRPr="009F4F68" w:rsidTr="005E2128">
        <w:tc>
          <w:tcPr>
            <w:tcW w:w="6912" w:type="dxa"/>
          </w:tcPr>
          <w:p w:rsidR="00251611" w:rsidRPr="009F4F68" w:rsidRDefault="00251611" w:rsidP="00604E9D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raspator typ COBB lekko zakrzywiony ostry szerokość części roboczej 26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całkowita 280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(+/- 10mm)</w:t>
            </w:r>
          </w:p>
        </w:tc>
        <w:tc>
          <w:tcPr>
            <w:tcW w:w="993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11" w:rsidRPr="009F4F68" w:rsidTr="005E2128">
        <w:tc>
          <w:tcPr>
            <w:tcW w:w="6912" w:type="dxa"/>
          </w:tcPr>
          <w:p w:rsidR="00251611" w:rsidRPr="009F4F68" w:rsidRDefault="00251611" w:rsidP="00604E9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odgryzacz kostny typ luer-stille prosty szerokość szczęki 9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240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(+/- 10mm)</w:t>
            </w:r>
          </w:p>
        </w:tc>
        <w:tc>
          <w:tcPr>
            <w:tcW w:w="993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11" w:rsidRPr="009F4F68" w:rsidTr="005E2128">
        <w:tc>
          <w:tcPr>
            <w:tcW w:w="6912" w:type="dxa"/>
          </w:tcPr>
          <w:p w:rsidR="00251611" w:rsidRPr="009F4F68" w:rsidRDefault="00251611" w:rsidP="00604E9D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osteotom typ LAMBOTTE prosty szerokość 13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240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(+/-10mm)</w:t>
            </w:r>
          </w:p>
        </w:tc>
        <w:tc>
          <w:tcPr>
            <w:tcW w:w="993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11" w:rsidRPr="009F4F68" w:rsidTr="005E2128">
        <w:tc>
          <w:tcPr>
            <w:tcW w:w="6912" w:type="dxa"/>
          </w:tcPr>
          <w:p w:rsidR="00251611" w:rsidRPr="009F4F68" w:rsidRDefault="00251611" w:rsidP="00604E9D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kleszczyki naczyniowe typ ROCHESTER-PEAN zakrzywione skok ząbków 0,9 mm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długość 240 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(+/- 10mm)</w:t>
            </w:r>
            <w:r w:rsidRPr="009F4F6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51611" w:rsidRPr="009F4F68" w:rsidRDefault="00251611" w:rsidP="0087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611" w:rsidRPr="009F4F68" w:rsidTr="005E2128">
        <w:tc>
          <w:tcPr>
            <w:tcW w:w="7905" w:type="dxa"/>
            <w:gridSpan w:val="2"/>
          </w:tcPr>
          <w:p w:rsidR="00251611" w:rsidRPr="009F4F68" w:rsidRDefault="00251611" w:rsidP="00832E6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Narzędzia  fabrycznie nowe, nieregenerowane</w:t>
            </w:r>
            <w:r>
              <w:rPr>
                <w:rFonts w:ascii="Times New Roman" w:hAnsi="Times New Roman" w:cs="Times New Roman"/>
              </w:rPr>
              <w:t xml:space="preserve"> i nie</w:t>
            </w:r>
            <w:r w:rsidRPr="009F4F68">
              <w:rPr>
                <w:rFonts w:ascii="Times New Roman" w:hAnsi="Times New Roman" w:cs="Times New Roman"/>
              </w:rPr>
              <w:t>używane</w:t>
            </w:r>
          </w:p>
          <w:p w:rsidR="00251611" w:rsidRPr="009F4F68" w:rsidRDefault="00251611" w:rsidP="00832E6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Narzędzia poddane procesom wstępnej pasywacji</w:t>
            </w:r>
          </w:p>
          <w:p w:rsidR="00251611" w:rsidRPr="009F4F68" w:rsidRDefault="00251611" w:rsidP="00832E6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Narzędzia </w:t>
            </w:r>
            <w:r>
              <w:rPr>
                <w:rFonts w:ascii="Times New Roman" w:hAnsi="Times New Roman" w:cs="Times New Roman"/>
              </w:rPr>
              <w:t xml:space="preserve">mają </w:t>
            </w:r>
            <w:r w:rsidRPr="009F4F68">
              <w:rPr>
                <w:rFonts w:ascii="Times New Roman" w:hAnsi="Times New Roman" w:cs="Times New Roman"/>
              </w:rPr>
              <w:t>posiada</w:t>
            </w:r>
            <w:r>
              <w:rPr>
                <w:rFonts w:ascii="Times New Roman" w:hAnsi="Times New Roman" w:cs="Times New Roman"/>
              </w:rPr>
              <w:t>ć</w:t>
            </w:r>
            <w:r w:rsidRPr="009F4F68">
              <w:rPr>
                <w:rFonts w:ascii="Times New Roman" w:hAnsi="Times New Roman" w:cs="Times New Roman"/>
              </w:rPr>
              <w:t xml:space="preserve"> możliwość mycia (ultradźwięki, neutralizacja i środki myjące posiadające dopuszczenie PZH), dezynfekcji (temperaturowa i chemiczna środkami dopuszczonymi przez PZH), sterylizacji (parowa w autoklawach 134</w:t>
            </w:r>
            <w:r w:rsidRPr="009F4F68">
              <w:rPr>
                <w:rFonts w:ascii="Times New Roman" w:hAnsi="Times New Roman" w:cs="Times New Roman"/>
              </w:rPr>
              <w:sym w:font="Symbol" w:char="F0B0"/>
            </w:r>
            <w:r w:rsidRPr="009F4F68">
              <w:rPr>
                <w:rFonts w:ascii="Times New Roman" w:hAnsi="Times New Roman" w:cs="Times New Roman"/>
              </w:rPr>
              <w:t xml:space="preserve">C, </w:t>
            </w:r>
            <w:r>
              <w:rPr>
                <w:rFonts w:ascii="Times New Roman" w:hAnsi="Times New Roman" w:cs="Times New Roman"/>
              </w:rPr>
              <w:t>lub sterylizacja plazmowa)</w:t>
            </w:r>
          </w:p>
          <w:p w:rsidR="00251611" w:rsidRPr="009F4F68" w:rsidRDefault="00251611" w:rsidP="00832E6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Oferowane narzędzia </w:t>
            </w:r>
            <w:r>
              <w:rPr>
                <w:rFonts w:ascii="Times New Roman" w:hAnsi="Times New Roman" w:cs="Times New Roman"/>
              </w:rPr>
              <w:t xml:space="preserve">mają </w:t>
            </w:r>
            <w:r w:rsidRPr="009F4F68">
              <w:rPr>
                <w:rFonts w:ascii="Times New Roman" w:hAnsi="Times New Roman" w:cs="Times New Roman"/>
              </w:rPr>
              <w:t>spełnia</w:t>
            </w:r>
            <w:r>
              <w:rPr>
                <w:rFonts w:ascii="Times New Roman" w:hAnsi="Times New Roman" w:cs="Times New Roman"/>
              </w:rPr>
              <w:t>ć</w:t>
            </w:r>
            <w:r w:rsidRPr="009F4F68">
              <w:rPr>
                <w:rFonts w:ascii="Times New Roman" w:hAnsi="Times New Roman" w:cs="Times New Roman"/>
              </w:rPr>
              <w:t xml:space="preserve"> poniższe warunki:</w:t>
            </w:r>
          </w:p>
          <w:p w:rsidR="00251611" w:rsidRPr="009F4F68" w:rsidRDefault="00251611" w:rsidP="00832E62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wysoka jakość materiałów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F6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n</w:t>
            </w:r>
            <w:r w:rsidRPr="009F4F68">
              <w:rPr>
                <w:rFonts w:ascii="Times New Roman" w:hAnsi="Times New Roman" w:cs="Times New Roman"/>
              </w:rPr>
              <w:t>orma stali ISO-7153-1</w:t>
            </w:r>
            <w:r>
              <w:rPr>
                <w:rFonts w:ascii="Times New Roman" w:hAnsi="Times New Roman" w:cs="Times New Roman"/>
              </w:rPr>
              <w:t xml:space="preserve"> (lub wyższa). Przy dostawie wymagane będzie przedstawienie </w:t>
            </w:r>
            <w:r w:rsidRPr="009F4F68">
              <w:rPr>
                <w:rFonts w:ascii="Times New Roman" w:hAnsi="Times New Roman" w:cs="Times New Roman"/>
              </w:rPr>
              <w:t>informacj</w:t>
            </w:r>
            <w:r>
              <w:rPr>
                <w:rFonts w:ascii="Times New Roman" w:hAnsi="Times New Roman" w:cs="Times New Roman"/>
              </w:rPr>
              <w:t>i</w:t>
            </w:r>
            <w:r w:rsidRPr="009F4F68">
              <w:rPr>
                <w:rFonts w:ascii="Times New Roman" w:hAnsi="Times New Roman" w:cs="Times New Roman"/>
              </w:rPr>
              <w:t xml:space="preserve"> fabryczną producenta dotyczącą składu materiałów z jakich wykonano narzędzia (dla poszczególnych modeli</w:t>
            </w:r>
            <w:r>
              <w:rPr>
                <w:rFonts w:ascii="Times New Roman" w:hAnsi="Times New Roman" w:cs="Times New Roman"/>
              </w:rPr>
              <w:t>)</w:t>
            </w:r>
            <w:r w:rsidRPr="009F4F68">
              <w:rPr>
                <w:rFonts w:ascii="Times New Roman" w:hAnsi="Times New Roman" w:cs="Times New Roman"/>
              </w:rPr>
              <w:t xml:space="preserve">. </w:t>
            </w:r>
          </w:p>
          <w:p w:rsidR="00251611" w:rsidRPr="009F4F68" w:rsidRDefault="00251611" w:rsidP="00832E62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wysoka trwałość</w:t>
            </w:r>
          </w:p>
          <w:p w:rsidR="00251611" w:rsidRPr="009F4F68" w:rsidRDefault="00251611" w:rsidP="00832E62">
            <w:pPr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wysoka ergonomia</w:t>
            </w:r>
          </w:p>
          <w:p w:rsidR="00251611" w:rsidRPr="009F4F68" w:rsidRDefault="00251611" w:rsidP="00832E62">
            <w:pPr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rPr>
                <w:rFonts w:ascii="Times New Roman" w:hAnsi="Times New Roman" w:cs="Times New Roman"/>
                <w:b/>
              </w:rPr>
            </w:pPr>
            <w:r w:rsidRPr="009F4F68">
              <w:rPr>
                <w:rFonts w:ascii="Times New Roman" w:hAnsi="Times New Roman" w:cs="Times New Roman"/>
              </w:rPr>
              <w:t xml:space="preserve">narzędzia </w:t>
            </w:r>
            <w:r>
              <w:rPr>
                <w:rFonts w:ascii="Times New Roman" w:hAnsi="Times New Roman" w:cs="Times New Roman"/>
              </w:rPr>
              <w:t xml:space="preserve">fabrycznie </w:t>
            </w:r>
            <w:r w:rsidRPr="009F4F68">
              <w:rPr>
                <w:rFonts w:ascii="Times New Roman" w:hAnsi="Times New Roman" w:cs="Times New Roman"/>
              </w:rPr>
              <w:t>matowane</w:t>
            </w:r>
          </w:p>
          <w:p w:rsidR="00251611" w:rsidRPr="009F4F68" w:rsidRDefault="00251611" w:rsidP="00832E62">
            <w:pPr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rPr>
                <w:rFonts w:ascii="Times New Roman" w:hAnsi="Times New Roman" w:cs="Times New Roman"/>
                <w:b/>
              </w:rPr>
            </w:pPr>
            <w:r w:rsidRPr="009F4F68">
              <w:rPr>
                <w:rFonts w:ascii="Times New Roman" w:hAnsi="Times New Roman" w:cs="Times New Roman"/>
                <w:bCs/>
              </w:rPr>
              <w:t>odporność na korozję</w:t>
            </w:r>
            <w:r w:rsidRPr="009F4F68">
              <w:rPr>
                <w:rFonts w:ascii="Times New Roman" w:hAnsi="Times New Roman" w:cs="Times New Roman"/>
              </w:rPr>
              <w:t xml:space="preserve"> zgodnie z normą DIN_EN_ISO 13402</w:t>
            </w:r>
            <w:r>
              <w:rPr>
                <w:rFonts w:ascii="Times New Roman" w:hAnsi="Times New Roman" w:cs="Times New Roman"/>
              </w:rPr>
              <w:t xml:space="preserve"> (lub wyższa). Przy dostawie wymagane będzie przedstawienie dokumentów producenta potwierdzających parametr,</w:t>
            </w:r>
          </w:p>
          <w:p w:rsidR="00251611" w:rsidRPr="009F4F68" w:rsidRDefault="00251611" w:rsidP="00832E6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9F4F68">
              <w:rPr>
                <w:rFonts w:ascii="Times New Roman" w:hAnsi="Times New Roman" w:cs="Times New Roman"/>
              </w:rPr>
              <w:t>Trwałe oznakowanie narzędzi: logo producenta, nr katalogowy</w:t>
            </w:r>
          </w:p>
          <w:p w:rsidR="00251611" w:rsidRPr="009F4F68" w:rsidRDefault="00251611" w:rsidP="00E069F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9F4F68">
              <w:rPr>
                <w:rFonts w:ascii="Times New Roman" w:hAnsi="Times New Roman" w:cs="Times New Roman"/>
                <w:color w:val="000000"/>
              </w:rPr>
              <w:t>szystkie w/w urządzenia muszą posiadać aktualne na dzień składania ofert oraz przez cały okres obowiązywania gwarancji) dokumenty gwarantujące dopuszczenie do użytkowania zgodnie z obowiązującymi przepisami</w:t>
            </w:r>
            <w:r w:rsidRPr="009F4F68">
              <w:rPr>
                <w:rFonts w:ascii="Times New Roman" w:hAnsi="Times New Roman" w:cs="Times New Roman"/>
              </w:rPr>
              <w:t xml:space="preserve"> (CE, deklaracj</w:t>
            </w:r>
            <w:r>
              <w:rPr>
                <w:rFonts w:ascii="Times New Roman" w:hAnsi="Times New Roman" w:cs="Times New Roman"/>
              </w:rPr>
              <w:t>a</w:t>
            </w:r>
            <w:r w:rsidRPr="009F4F68">
              <w:rPr>
                <w:rFonts w:ascii="Times New Roman" w:hAnsi="Times New Roman" w:cs="Times New Roman"/>
              </w:rPr>
              <w:t xml:space="preserve"> zgodności CE i/lub wpis do Rejestru Wyrobów Medycznych, których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9F4F68">
              <w:rPr>
                <w:rFonts w:ascii="Times New Roman" w:hAnsi="Times New Roman" w:cs="Times New Roman"/>
              </w:rPr>
              <w:t>amawiający będzie wymagał wraz z dostawą)</w:t>
            </w:r>
          </w:p>
        </w:tc>
        <w:tc>
          <w:tcPr>
            <w:tcW w:w="1417" w:type="dxa"/>
          </w:tcPr>
          <w:p w:rsidR="00251611" w:rsidRPr="009F4F68" w:rsidRDefault="00251611" w:rsidP="00FF50F7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871A6E" w:rsidRPr="009F4F68" w:rsidRDefault="00871A6E" w:rsidP="00871A6E">
      <w:pPr>
        <w:rPr>
          <w:rFonts w:ascii="Times New Roman" w:hAnsi="Times New Roman" w:cs="Times New Roman"/>
        </w:rPr>
      </w:pPr>
    </w:p>
    <w:p w:rsidR="00871A6E" w:rsidRPr="009F4F68" w:rsidRDefault="00871A6E" w:rsidP="00871A6E">
      <w:pPr>
        <w:rPr>
          <w:rFonts w:ascii="Times New Roman" w:hAnsi="Times New Roman" w:cs="Times New Roman"/>
          <w:b/>
        </w:rPr>
      </w:pPr>
      <w:r w:rsidRPr="009F4F68">
        <w:rPr>
          <w:rFonts w:ascii="Times New Roman" w:hAnsi="Times New Roman" w:cs="Times New Roman"/>
          <w:b/>
        </w:rPr>
        <w:t>Pakiet 2 - Narzędzia ortopedyczne</w:t>
      </w:r>
    </w:p>
    <w:tbl>
      <w:tblPr>
        <w:tblStyle w:val="Tabela-Siatka"/>
        <w:tblW w:w="9322" w:type="dxa"/>
        <w:tblLook w:val="04A0"/>
      </w:tblPr>
      <w:tblGrid>
        <w:gridCol w:w="6705"/>
        <w:gridCol w:w="1206"/>
        <w:gridCol w:w="1411"/>
      </w:tblGrid>
      <w:tr w:rsidR="00403E53" w:rsidRPr="009F4F68" w:rsidTr="00454F31">
        <w:tc>
          <w:tcPr>
            <w:tcW w:w="6912" w:type="dxa"/>
            <w:shd w:val="clear" w:color="auto" w:fill="DBE5F1" w:themeFill="accent1" w:themeFillTint="33"/>
            <w:vAlign w:val="center"/>
          </w:tcPr>
          <w:p w:rsidR="00403E53" w:rsidRPr="009F4F68" w:rsidRDefault="00403E53" w:rsidP="00454F31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03E53" w:rsidRPr="009F4F68" w:rsidRDefault="00403E53" w:rsidP="00454F31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Liczba </w:t>
            </w:r>
            <w:r>
              <w:rPr>
                <w:rFonts w:ascii="Times New Roman" w:hAnsi="Times New Roman" w:cs="Times New Roman"/>
              </w:rPr>
              <w:t>k</w:t>
            </w:r>
            <w:r w:rsidR="00FA0752">
              <w:rPr>
                <w:rFonts w:ascii="Times New Roman" w:hAnsi="Times New Roman" w:cs="Times New Roman"/>
              </w:rPr>
              <w:t>ompletów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54F31" w:rsidRPr="00251611" w:rsidRDefault="00454F31" w:rsidP="0045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51611">
              <w:rPr>
                <w:rFonts w:ascii="Times New Roman" w:hAnsi="Times New Roman" w:cs="Times New Roman"/>
              </w:rPr>
              <w:t>arametr</w:t>
            </w:r>
          </w:p>
          <w:p w:rsidR="00454F31" w:rsidRPr="00251611" w:rsidRDefault="00454F31" w:rsidP="00454F31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oferowany</w:t>
            </w:r>
          </w:p>
          <w:p w:rsidR="00403E53" w:rsidRPr="009F4F68" w:rsidRDefault="00454F31" w:rsidP="00454F31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potwierdzić „</w:t>
            </w:r>
            <w:r>
              <w:rPr>
                <w:rFonts w:ascii="Times New Roman" w:hAnsi="Times New Roman" w:cs="Times New Roman"/>
              </w:rPr>
              <w:t>T</w:t>
            </w:r>
            <w:r w:rsidRPr="00251611">
              <w:rPr>
                <w:rFonts w:ascii="Times New Roman" w:hAnsi="Times New Roman" w:cs="Times New Roman"/>
              </w:rPr>
              <w:t>ak”</w:t>
            </w:r>
          </w:p>
        </w:tc>
      </w:tr>
      <w:tr w:rsidR="00403E53" w:rsidRPr="009F4F68" w:rsidTr="00454F31">
        <w:tc>
          <w:tcPr>
            <w:tcW w:w="6912" w:type="dxa"/>
          </w:tcPr>
          <w:p w:rsidR="00403E53" w:rsidRPr="009F4F68" w:rsidRDefault="00403E53" w:rsidP="009235AD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Penseta bipolarna do koagulacji, prosta, długość 220mm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+/- 10mm) </w:t>
            </w:r>
            <w:r w:rsidRPr="009F4F68">
              <w:rPr>
                <w:rFonts w:ascii="Times New Roman" w:hAnsi="Times New Roman" w:cs="Times New Roman"/>
              </w:rPr>
              <w:lastRenderedPageBreak/>
              <w:t xml:space="preserve">szerokość branszy 2mm. W komplecie kabel bipolarny do szczypiec, złącze proste, długość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9F4F68">
              <w:rPr>
                <w:rFonts w:ascii="Times New Roman" w:hAnsi="Times New Roman" w:cs="Times New Roman"/>
              </w:rPr>
              <w:t>3m, kompatybilny z systemem rozpoznawania narzędzi, do aparatu SPECTRUM (który jest w posiadaniu Zamawiającego)</w:t>
            </w:r>
          </w:p>
        </w:tc>
        <w:tc>
          <w:tcPr>
            <w:tcW w:w="993" w:type="dxa"/>
          </w:tcPr>
          <w:p w:rsidR="00403E53" w:rsidRPr="009F4F68" w:rsidRDefault="00403E53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403E53" w:rsidRPr="009F4F68" w:rsidRDefault="00403E53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1A6E" w:rsidRPr="009F4F68" w:rsidRDefault="00871A6E" w:rsidP="00871A6E">
      <w:pPr>
        <w:rPr>
          <w:rFonts w:ascii="Times New Roman" w:hAnsi="Times New Roman" w:cs="Times New Roman"/>
        </w:rPr>
      </w:pPr>
    </w:p>
    <w:p w:rsidR="00871A6E" w:rsidRPr="009F4F68" w:rsidRDefault="00871A6E" w:rsidP="00871A6E">
      <w:pPr>
        <w:rPr>
          <w:rFonts w:ascii="Times New Roman" w:hAnsi="Times New Roman" w:cs="Times New Roman"/>
          <w:b/>
        </w:rPr>
      </w:pPr>
      <w:r w:rsidRPr="009F4F68">
        <w:rPr>
          <w:rFonts w:ascii="Times New Roman" w:hAnsi="Times New Roman" w:cs="Times New Roman"/>
          <w:b/>
        </w:rPr>
        <w:t>Pakiet 3</w:t>
      </w:r>
      <w:r w:rsidR="002605E4" w:rsidRPr="009F4F68">
        <w:rPr>
          <w:rFonts w:ascii="Times New Roman" w:hAnsi="Times New Roman" w:cs="Times New Roman"/>
          <w:b/>
        </w:rPr>
        <w:t xml:space="preserve"> </w:t>
      </w:r>
      <w:r w:rsidR="006F3D06" w:rsidRPr="009F4F68">
        <w:rPr>
          <w:rFonts w:ascii="Times New Roman" w:hAnsi="Times New Roman" w:cs="Times New Roman"/>
          <w:b/>
        </w:rPr>
        <w:t>Narzędzia chirurgiczne</w:t>
      </w:r>
    </w:p>
    <w:tbl>
      <w:tblPr>
        <w:tblStyle w:val="Tabela-Siatka"/>
        <w:tblW w:w="9322" w:type="dxa"/>
        <w:tblLook w:val="04A0"/>
      </w:tblPr>
      <w:tblGrid>
        <w:gridCol w:w="6771"/>
        <w:gridCol w:w="1134"/>
        <w:gridCol w:w="1417"/>
      </w:tblGrid>
      <w:tr w:rsidR="007D0DCA" w:rsidRPr="009F4F68" w:rsidTr="007D0DCA">
        <w:tc>
          <w:tcPr>
            <w:tcW w:w="6771" w:type="dxa"/>
            <w:shd w:val="clear" w:color="auto" w:fill="DBE5F1" w:themeFill="accent1" w:themeFillTint="33"/>
            <w:vAlign w:val="center"/>
          </w:tcPr>
          <w:p w:rsidR="007D0DCA" w:rsidRPr="009F4F68" w:rsidRDefault="007D0DCA" w:rsidP="007D0DCA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D0DCA" w:rsidRPr="009F4F68" w:rsidRDefault="007D0DCA" w:rsidP="007D0DCA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Liczba szt</w:t>
            </w:r>
            <w:r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D0DCA" w:rsidRPr="00251611" w:rsidRDefault="007D0DCA" w:rsidP="007D0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51611">
              <w:rPr>
                <w:rFonts w:ascii="Times New Roman" w:hAnsi="Times New Roman" w:cs="Times New Roman"/>
              </w:rPr>
              <w:t>arametr</w:t>
            </w:r>
          </w:p>
          <w:p w:rsidR="007D0DCA" w:rsidRPr="00251611" w:rsidRDefault="007D0DCA" w:rsidP="007D0DCA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oferowany</w:t>
            </w:r>
          </w:p>
          <w:p w:rsidR="007D0DCA" w:rsidRPr="009F4F68" w:rsidRDefault="007D0DCA" w:rsidP="007D0DCA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potwierdzić „</w:t>
            </w:r>
            <w:r>
              <w:rPr>
                <w:rFonts w:ascii="Times New Roman" w:hAnsi="Times New Roman" w:cs="Times New Roman"/>
              </w:rPr>
              <w:t>T</w:t>
            </w:r>
            <w:r w:rsidRPr="00251611">
              <w:rPr>
                <w:rFonts w:ascii="Times New Roman" w:hAnsi="Times New Roman" w:cs="Times New Roman"/>
              </w:rPr>
              <w:t>ak”</w:t>
            </w:r>
          </w:p>
        </w:tc>
      </w:tr>
      <w:tr w:rsidR="007D0DCA" w:rsidRPr="009F4F68" w:rsidTr="007D0DCA">
        <w:tc>
          <w:tcPr>
            <w:tcW w:w="6771" w:type="dxa"/>
          </w:tcPr>
          <w:p w:rsidR="007D0DCA" w:rsidRPr="009F4F68" w:rsidRDefault="007D0DCA" w:rsidP="00AE3C27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9F4F68">
              <w:rPr>
                <w:rFonts w:ascii="Times New Roman" w:hAnsi="Times New Roman" w:cs="Times New Roman"/>
                <w:sz w:val="22"/>
                <w:szCs w:val="22"/>
              </w:rPr>
              <w:t>dłuto proste 2/4/300 mm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(+/- 10mm dla długości )</w:t>
            </w:r>
          </w:p>
        </w:tc>
        <w:tc>
          <w:tcPr>
            <w:tcW w:w="1134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CA" w:rsidRPr="009F4F68" w:rsidTr="007D0DCA">
        <w:tc>
          <w:tcPr>
            <w:tcW w:w="6771" w:type="dxa"/>
          </w:tcPr>
          <w:p w:rsidR="007D0DCA" w:rsidRPr="009F4F68" w:rsidRDefault="007D0DCA" w:rsidP="00AE3C27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9F4F68">
              <w:rPr>
                <w:rFonts w:ascii="Times New Roman" w:hAnsi="Times New Roman" w:cs="Times New Roman"/>
                <w:sz w:val="22"/>
                <w:szCs w:val="22"/>
              </w:rPr>
              <w:t>dłuto proste 2/6/300 mm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(+/- 10mm dla długości)</w:t>
            </w:r>
          </w:p>
        </w:tc>
        <w:tc>
          <w:tcPr>
            <w:tcW w:w="1134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CA" w:rsidRPr="009F4F68" w:rsidTr="007D0DCA">
        <w:tc>
          <w:tcPr>
            <w:tcW w:w="6771" w:type="dxa"/>
          </w:tcPr>
          <w:p w:rsidR="007D0DCA" w:rsidRPr="009F4F68" w:rsidRDefault="007D0DCA" w:rsidP="00AE3C27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9F4F68">
              <w:rPr>
                <w:rFonts w:ascii="Times New Roman" w:hAnsi="Times New Roman" w:cs="Times New Roman"/>
                <w:sz w:val="22"/>
                <w:szCs w:val="22"/>
              </w:rPr>
              <w:t>dłuto proste 2/8/300 mm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(+/- 10mm dla długości)</w:t>
            </w:r>
          </w:p>
        </w:tc>
        <w:tc>
          <w:tcPr>
            <w:tcW w:w="1134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CA" w:rsidRPr="009F4F68" w:rsidTr="007D0DCA">
        <w:tc>
          <w:tcPr>
            <w:tcW w:w="6771" w:type="dxa"/>
          </w:tcPr>
          <w:p w:rsidR="007D0DCA" w:rsidRPr="009F4F68" w:rsidRDefault="007D0DCA" w:rsidP="00AE3C27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9F4F68">
              <w:rPr>
                <w:rFonts w:ascii="Times New Roman" w:hAnsi="Times New Roman" w:cs="Times New Roman"/>
                <w:sz w:val="22"/>
                <w:szCs w:val="22"/>
              </w:rPr>
              <w:t>dłuto proste 2/10/300 mm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(+/- 10mm dla długości)</w:t>
            </w:r>
          </w:p>
        </w:tc>
        <w:tc>
          <w:tcPr>
            <w:tcW w:w="1134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CA" w:rsidRPr="009F4F68" w:rsidTr="007D0DCA">
        <w:tc>
          <w:tcPr>
            <w:tcW w:w="6771" w:type="dxa"/>
          </w:tcPr>
          <w:p w:rsidR="007D0DCA" w:rsidRPr="009F4F68" w:rsidRDefault="007D0DCA" w:rsidP="006F3D06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9F4F68">
              <w:rPr>
                <w:rFonts w:ascii="Times New Roman" w:hAnsi="Times New Roman" w:cs="Times New Roman"/>
                <w:sz w:val="22"/>
                <w:szCs w:val="22"/>
              </w:rPr>
              <w:t xml:space="preserve">dłuto  proste 2/6/300 mm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(+/- 10mm dla długości) </w:t>
            </w:r>
            <w:r w:rsidRPr="009F4F68">
              <w:rPr>
                <w:rFonts w:ascii="Times New Roman" w:hAnsi="Times New Roman" w:cs="Times New Roman"/>
                <w:sz w:val="22"/>
                <w:szCs w:val="22"/>
              </w:rPr>
              <w:t>zagięte pod kątem 25 stopni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CA" w:rsidRPr="009F4F68" w:rsidTr="007D0DCA">
        <w:tc>
          <w:tcPr>
            <w:tcW w:w="6771" w:type="dxa"/>
          </w:tcPr>
          <w:p w:rsidR="007D0DCA" w:rsidRPr="009F4F68" w:rsidRDefault="007D0DCA" w:rsidP="009235AD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9F4F68">
              <w:rPr>
                <w:rFonts w:ascii="Times New Roman" w:hAnsi="Times New Roman" w:cs="Times New Roman"/>
                <w:sz w:val="22"/>
                <w:szCs w:val="22"/>
              </w:rPr>
              <w:t>młotek 215g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+/- 10g)</w:t>
            </w:r>
          </w:p>
        </w:tc>
        <w:tc>
          <w:tcPr>
            <w:tcW w:w="1134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D0DCA" w:rsidRPr="009F4F68" w:rsidRDefault="007D0DCA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DCA" w:rsidRPr="009F4F68" w:rsidTr="007D0DCA">
        <w:tc>
          <w:tcPr>
            <w:tcW w:w="7905" w:type="dxa"/>
            <w:gridSpan w:val="2"/>
          </w:tcPr>
          <w:p w:rsidR="007D0DCA" w:rsidRPr="009F4F68" w:rsidRDefault="007D0DCA" w:rsidP="00EF2B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4F68">
              <w:rPr>
                <w:rFonts w:ascii="Times New Roman" w:hAnsi="Times New Roman" w:cs="Times New Roman"/>
                <w:bCs/>
              </w:rPr>
              <w:t xml:space="preserve">Rękojeści narzędzi wykonane z wysokiej jakości tekstolitu organicznego </w:t>
            </w:r>
            <w:r>
              <w:rPr>
                <w:rFonts w:ascii="Times New Roman" w:hAnsi="Times New Roman" w:cs="Times New Roman"/>
                <w:bCs/>
              </w:rPr>
              <w:t>posiadające</w:t>
            </w:r>
            <w:r w:rsidRPr="009F4F68">
              <w:rPr>
                <w:rFonts w:ascii="Times New Roman" w:hAnsi="Times New Roman" w:cs="Times New Roman"/>
                <w:bCs/>
              </w:rPr>
              <w:t xml:space="preserve"> właściwości: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>duża odporność na działanie soli, zasad, kwasów i większości związków organicznych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 xml:space="preserve">niska gęstość 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>nie chłonie wody i żadnych innych płynów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>zdolność tłumienia drgań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>odporne na działanie chemikaliów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>fizjologicznie obojętny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>wysoka udarność (również z karbem) oraz odporność na zarysowania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 xml:space="preserve">elastyczność materiału zapewnia odporność na obciążenia dynamiczne (uderzeniowe) podczas korzystania </w:t>
            </w:r>
          </w:p>
          <w:p w:rsidR="007D0DCA" w:rsidRPr="009F4F68" w:rsidRDefault="007D0DCA" w:rsidP="00EF2BA1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eastAsia="Times New Roman" w:hAnsi="Times New Roman" w:cs="Times New Roman"/>
              </w:rPr>
              <w:t>niski ciężar właściwy.</w:t>
            </w:r>
          </w:p>
          <w:p w:rsidR="007D0DCA" w:rsidRPr="009F4F68" w:rsidRDefault="007D0DCA" w:rsidP="00EF2BA1">
            <w:pPr>
              <w:rPr>
                <w:rFonts w:ascii="Times New Roman" w:eastAsia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C</w:t>
            </w:r>
            <w:r w:rsidRPr="009F4F68">
              <w:rPr>
                <w:rFonts w:ascii="Times New Roman" w:hAnsi="Times New Roman" w:cs="Times New Roman"/>
                <w:bCs/>
              </w:rPr>
              <w:t xml:space="preserve">zęści robocza narzędzi wykonana z stali  </w:t>
            </w:r>
            <w:r w:rsidRPr="009F4F68">
              <w:rPr>
                <w:rFonts w:ascii="Times New Roman" w:hAnsi="Times New Roman" w:cs="Times New Roman"/>
              </w:rPr>
              <w:t>chromo - niklowej</w:t>
            </w:r>
            <w:r w:rsidRPr="009F4F68">
              <w:rPr>
                <w:rFonts w:ascii="Times New Roman" w:hAnsi="Times New Roman" w:cs="Times New Roman"/>
                <w:bCs/>
              </w:rPr>
              <w:t xml:space="preserve"> 95H18</w:t>
            </w:r>
            <w:r w:rsidRPr="009F4F68">
              <w:rPr>
                <w:rFonts w:ascii="Times New Roman" w:hAnsi="Times New Roman" w:cs="Times New Roman"/>
              </w:rPr>
              <w:t xml:space="preserve"> o zawartości dodatkowych pierwiastków: t</w:t>
            </w:r>
            <w:r w:rsidRPr="009F4F68">
              <w:rPr>
                <w:rFonts w:ascii="Times New Roman" w:eastAsia="Times New Roman" w:hAnsi="Times New Roman" w:cs="Times New Roman"/>
              </w:rPr>
              <w:t>ytan, wolfram, vanad, molibden, niob</w:t>
            </w:r>
          </w:p>
          <w:p w:rsidR="007D0DCA" w:rsidRPr="009F4F68" w:rsidRDefault="007D0DCA" w:rsidP="00EF2BA1">
            <w:pPr>
              <w:jc w:val="center"/>
              <w:rPr>
                <w:rFonts w:ascii="Times New Roman" w:hAnsi="Times New Roman" w:cs="Times New Roman"/>
              </w:rPr>
            </w:pPr>
          </w:p>
          <w:p w:rsidR="007D0DCA" w:rsidRPr="009F4F68" w:rsidRDefault="007D0DCA" w:rsidP="00184DE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Narzędzia  fabrycznie nowe, nieregenerowane </w:t>
            </w:r>
            <w:r>
              <w:rPr>
                <w:rFonts w:ascii="Times New Roman" w:hAnsi="Times New Roman" w:cs="Times New Roman"/>
              </w:rPr>
              <w:t>i nie</w:t>
            </w:r>
            <w:r w:rsidRPr="009F4F68">
              <w:rPr>
                <w:rFonts w:ascii="Times New Roman" w:hAnsi="Times New Roman" w:cs="Times New Roman"/>
              </w:rPr>
              <w:t>używane</w:t>
            </w:r>
          </w:p>
          <w:p w:rsidR="007D0DCA" w:rsidRPr="009F4F68" w:rsidRDefault="007D0DCA" w:rsidP="00184DE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Narzędzia poddane procesom wstępnej pasywacji</w:t>
            </w:r>
          </w:p>
          <w:p w:rsidR="007D0DCA" w:rsidRPr="009F4F68" w:rsidRDefault="007D0DCA" w:rsidP="0060211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Narzędzia posiadają możliwość mycia (ultradźwięki, neutralizacja i środki myjące posiadające dopuszczenie PZH), dezynfekcji (temperaturowa i chemiczna środkami dopuszczonymi przez PZH), sterylizacji (parowa w autoklawach 134</w:t>
            </w:r>
            <w:r w:rsidRPr="009F4F68">
              <w:rPr>
                <w:rFonts w:ascii="Times New Roman" w:hAnsi="Times New Roman" w:cs="Times New Roman"/>
              </w:rPr>
              <w:sym w:font="Symbol" w:char="F0B0"/>
            </w:r>
            <w:r w:rsidRPr="009F4F68">
              <w:rPr>
                <w:rFonts w:ascii="Times New Roman" w:hAnsi="Times New Roman" w:cs="Times New Roman"/>
              </w:rPr>
              <w:t xml:space="preserve">C, </w:t>
            </w:r>
            <w:r>
              <w:rPr>
                <w:rFonts w:ascii="Times New Roman" w:hAnsi="Times New Roman" w:cs="Times New Roman"/>
              </w:rPr>
              <w:t>lub sterylizacja plazmowa)</w:t>
            </w:r>
          </w:p>
          <w:p w:rsidR="007D0DCA" w:rsidRPr="009F4F68" w:rsidRDefault="007D0DCA" w:rsidP="00184DE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Oferowane narzędzia spełniają poniższe warunki:</w:t>
            </w:r>
          </w:p>
          <w:p w:rsidR="007D0DCA" w:rsidRPr="009F4F68" w:rsidRDefault="007D0DCA" w:rsidP="00184DE7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wysoka jakość materiałów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F6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n</w:t>
            </w:r>
            <w:r w:rsidRPr="009F4F68">
              <w:rPr>
                <w:rFonts w:ascii="Times New Roman" w:hAnsi="Times New Roman" w:cs="Times New Roman"/>
              </w:rPr>
              <w:t>orma stali ISO-7153-1</w:t>
            </w:r>
            <w:r>
              <w:rPr>
                <w:rFonts w:ascii="Times New Roman" w:hAnsi="Times New Roman" w:cs="Times New Roman"/>
              </w:rPr>
              <w:t xml:space="preserve"> (lub wyższa). Przy dostawie wymagane będzie przedstawienie </w:t>
            </w:r>
            <w:r w:rsidRPr="009F4F68">
              <w:rPr>
                <w:rFonts w:ascii="Times New Roman" w:hAnsi="Times New Roman" w:cs="Times New Roman"/>
              </w:rPr>
              <w:t>informacj</w:t>
            </w:r>
            <w:r>
              <w:rPr>
                <w:rFonts w:ascii="Times New Roman" w:hAnsi="Times New Roman" w:cs="Times New Roman"/>
              </w:rPr>
              <w:t>i</w:t>
            </w:r>
            <w:r w:rsidRPr="009F4F68">
              <w:rPr>
                <w:rFonts w:ascii="Times New Roman" w:hAnsi="Times New Roman" w:cs="Times New Roman"/>
              </w:rPr>
              <w:t xml:space="preserve"> fabryczną producenta dotyczącą składu materiałów z jakich wykonano narzędzia (dla poszczególnych modeli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D0DCA" w:rsidRPr="009F4F68" w:rsidRDefault="007D0DCA" w:rsidP="00184DE7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wysoka trwałość</w:t>
            </w:r>
          </w:p>
          <w:p w:rsidR="007D0DCA" w:rsidRPr="009F4F68" w:rsidRDefault="007D0DCA" w:rsidP="00184DE7">
            <w:pPr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wysoka ergonomia</w:t>
            </w:r>
          </w:p>
          <w:p w:rsidR="007D0DCA" w:rsidRPr="009F4F68" w:rsidRDefault="007D0DCA" w:rsidP="00184DE7">
            <w:pPr>
              <w:numPr>
                <w:ilvl w:val="0"/>
                <w:numId w:val="16"/>
              </w:numPr>
              <w:tabs>
                <w:tab w:val="clear" w:pos="1068"/>
              </w:tabs>
              <w:ind w:left="601" w:hanging="241"/>
              <w:rPr>
                <w:rFonts w:ascii="Times New Roman" w:hAnsi="Times New Roman" w:cs="Times New Roman"/>
                <w:b/>
              </w:rPr>
            </w:pPr>
            <w:r w:rsidRPr="009F4F68">
              <w:rPr>
                <w:rFonts w:ascii="Times New Roman" w:hAnsi="Times New Roman" w:cs="Times New Roman"/>
                <w:bCs/>
              </w:rPr>
              <w:t>odporność na korozję</w:t>
            </w:r>
            <w:r w:rsidRPr="009F4F68">
              <w:rPr>
                <w:rFonts w:ascii="Times New Roman" w:hAnsi="Times New Roman" w:cs="Times New Roman"/>
              </w:rPr>
              <w:t xml:space="preserve"> zgodnie z normą DIN_EN_ISO 13402</w:t>
            </w:r>
            <w:r>
              <w:rPr>
                <w:rFonts w:ascii="Times New Roman" w:hAnsi="Times New Roman" w:cs="Times New Roman"/>
              </w:rPr>
              <w:t xml:space="preserve"> (lub wyższa). Przy dostawie wymagane będzie przedstawienie dokumentów producenta potwierdzających parametr</w:t>
            </w:r>
          </w:p>
          <w:p w:rsidR="007D0DCA" w:rsidRPr="009F4F68" w:rsidRDefault="007D0DCA" w:rsidP="00184DE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9F4F68">
              <w:rPr>
                <w:rFonts w:ascii="Times New Roman" w:hAnsi="Times New Roman" w:cs="Times New Roman"/>
              </w:rPr>
              <w:t>Trwałe oznakowanie narzędzi: logo producenta, nr katalogowy</w:t>
            </w:r>
          </w:p>
          <w:p w:rsidR="007D0DCA" w:rsidRPr="009F4F68" w:rsidRDefault="007D0DCA" w:rsidP="00CC5B0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Pr="009F4F68">
              <w:rPr>
                <w:rFonts w:ascii="Times New Roman" w:hAnsi="Times New Roman" w:cs="Times New Roman"/>
                <w:color w:val="000000"/>
              </w:rPr>
              <w:t xml:space="preserve">szystkie w/w urządzenia muszą posiadać aktualne na dzień składania ofert oraz przez cały okres obowiązywania gwarancji) dokumenty gwarantujące </w:t>
            </w:r>
            <w:r w:rsidRPr="009F4F68">
              <w:rPr>
                <w:rFonts w:ascii="Times New Roman" w:hAnsi="Times New Roman" w:cs="Times New Roman"/>
                <w:color w:val="000000"/>
              </w:rPr>
              <w:lastRenderedPageBreak/>
              <w:t>dopuszczenie do użytkowania zgodnie z obowiązującymi przepisami</w:t>
            </w:r>
            <w:r w:rsidRPr="009F4F68">
              <w:rPr>
                <w:rFonts w:ascii="Times New Roman" w:hAnsi="Times New Roman" w:cs="Times New Roman"/>
              </w:rPr>
              <w:t xml:space="preserve"> (CE, deklaracj</w:t>
            </w:r>
            <w:r>
              <w:rPr>
                <w:rFonts w:ascii="Times New Roman" w:hAnsi="Times New Roman" w:cs="Times New Roman"/>
              </w:rPr>
              <w:t>a</w:t>
            </w:r>
            <w:r w:rsidRPr="009F4F68">
              <w:rPr>
                <w:rFonts w:ascii="Times New Roman" w:hAnsi="Times New Roman" w:cs="Times New Roman"/>
              </w:rPr>
              <w:t xml:space="preserve"> zgodności CE i/lub wpis do Rejestru Wyrobów Medycznych, których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9F4F68">
              <w:rPr>
                <w:rFonts w:ascii="Times New Roman" w:hAnsi="Times New Roman" w:cs="Times New Roman"/>
              </w:rPr>
              <w:t>amawiający będzie wymagał wraz z dostawą)</w:t>
            </w:r>
          </w:p>
        </w:tc>
        <w:tc>
          <w:tcPr>
            <w:tcW w:w="1417" w:type="dxa"/>
          </w:tcPr>
          <w:p w:rsidR="007D0DCA" w:rsidRPr="009F4F68" w:rsidRDefault="007D0DCA" w:rsidP="00EF2B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71A6E" w:rsidRPr="009F4F68" w:rsidRDefault="00871A6E" w:rsidP="00871A6E">
      <w:pPr>
        <w:rPr>
          <w:rFonts w:ascii="Times New Roman" w:hAnsi="Times New Roman" w:cs="Times New Roman"/>
        </w:rPr>
      </w:pPr>
    </w:p>
    <w:p w:rsidR="006F3D06" w:rsidRPr="009F4F68" w:rsidRDefault="006F3D06" w:rsidP="00871A6E">
      <w:pPr>
        <w:rPr>
          <w:rFonts w:ascii="Times New Roman" w:hAnsi="Times New Roman" w:cs="Times New Roman"/>
          <w:b/>
        </w:rPr>
      </w:pPr>
      <w:r w:rsidRPr="009F4F68">
        <w:rPr>
          <w:rFonts w:ascii="Times New Roman" w:hAnsi="Times New Roman" w:cs="Times New Roman"/>
          <w:b/>
        </w:rPr>
        <w:t>Pakiet 4 – mankiety</w:t>
      </w:r>
      <w:r w:rsidR="009F20B7" w:rsidRPr="009F4F68">
        <w:rPr>
          <w:rFonts w:ascii="Times New Roman" w:hAnsi="Times New Roman" w:cs="Times New Roman"/>
          <w:b/>
        </w:rPr>
        <w:t xml:space="preserve"> i osłona</w:t>
      </w:r>
    </w:p>
    <w:tbl>
      <w:tblPr>
        <w:tblStyle w:val="Tabela-Siatka"/>
        <w:tblW w:w="9322" w:type="dxa"/>
        <w:tblLook w:val="04A0"/>
      </w:tblPr>
      <w:tblGrid>
        <w:gridCol w:w="6912"/>
        <w:gridCol w:w="993"/>
        <w:gridCol w:w="1417"/>
      </w:tblGrid>
      <w:tr w:rsidR="00AD3C8A" w:rsidRPr="009F4F68" w:rsidTr="00AD3C8A">
        <w:tc>
          <w:tcPr>
            <w:tcW w:w="6912" w:type="dxa"/>
            <w:shd w:val="clear" w:color="auto" w:fill="DBE5F1" w:themeFill="accent1" w:themeFillTint="33"/>
            <w:vAlign w:val="center"/>
          </w:tcPr>
          <w:p w:rsidR="00AD3C8A" w:rsidRPr="009F4F68" w:rsidRDefault="00AD3C8A" w:rsidP="00AD3C8A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D3C8A" w:rsidRPr="009F4F68" w:rsidRDefault="00AD3C8A" w:rsidP="00AD3C8A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Liczba szt</w:t>
            </w:r>
            <w:r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D3C8A" w:rsidRPr="00251611" w:rsidRDefault="00AD3C8A" w:rsidP="00AD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51611">
              <w:rPr>
                <w:rFonts w:ascii="Times New Roman" w:hAnsi="Times New Roman" w:cs="Times New Roman"/>
              </w:rPr>
              <w:t>arametr</w:t>
            </w:r>
          </w:p>
          <w:p w:rsidR="00AD3C8A" w:rsidRPr="00251611" w:rsidRDefault="00AD3C8A" w:rsidP="00AD3C8A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oferowany</w:t>
            </w:r>
          </w:p>
          <w:p w:rsidR="00AD3C8A" w:rsidRPr="009F4F68" w:rsidRDefault="00AD3C8A" w:rsidP="00AD3C8A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potwierdzić „</w:t>
            </w:r>
            <w:r>
              <w:rPr>
                <w:rFonts w:ascii="Times New Roman" w:hAnsi="Times New Roman" w:cs="Times New Roman"/>
              </w:rPr>
              <w:t>T</w:t>
            </w:r>
            <w:r w:rsidRPr="00251611">
              <w:rPr>
                <w:rFonts w:ascii="Times New Roman" w:hAnsi="Times New Roman" w:cs="Times New Roman"/>
              </w:rPr>
              <w:t>ak”</w:t>
            </w:r>
          </w:p>
        </w:tc>
      </w:tr>
      <w:tr w:rsidR="00AD3C8A" w:rsidRPr="009F4F68" w:rsidTr="00AD3C8A">
        <w:tc>
          <w:tcPr>
            <w:tcW w:w="6912" w:type="dxa"/>
          </w:tcPr>
          <w:p w:rsidR="00AD3C8A" w:rsidRPr="009F4F68" w:rsidRDefault="00AD3C8A" w:rsidP="0086049C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Mankiet uciskowy pojedynczy konikalny  silikonowy  całkowicie pokryty materiałem z tworzywa sztucznego: na udo, o wymiarach:  długość  x szerokość min. 86cm x min. 11cm (część robocza) kompatybilny z zasilaczem TURNIQUET TT20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F68">
              <w:rPr>
                <w:rFonts w:ascii="Times New Roman" w:hAnsi="Times New Roman" w:cs="Times New Roman"/>
              </w:rPr>
              <w:t>(który jest w posiadaniu Zamawiającego)</w:t>
            </w:r>
          </w:p>
        </w:tc>
        <w:tc>
          <w:tcPr>
            <w:tcW w:w="993" w:type="dxa"/>
          </w:tcPr>
          <w:p w:rsidR="00AD3C8A" w:rsidRPr="009F4F68" w:rsidRDefault="00AD3C8A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D3C8A" w:rsidRPr="009F4F68" w:rsidRDefault="00AD3C8A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C8A" w:rsidRPr="009F4F68" w:rsidTr="00AD3C8A">
        <w:tc>
          <w:tcPr>
            <w:tcW w:w="6912" w:type="dxa"/>
          </w:tcPr>
          <w:p w:rsidR="00AD3C8A" w:rsidRPr="009F4F68" w:rsidRDefault="00AD3C8A" w:rsidP="00775F4A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Osłona zabezpieczająca mankiet uciskowy przed zabrudzeniem, jednorazowego użycia. Rozmiar duży/ udo (na kończyny o obwodzie  54-74 cm). Pakowana jałowo. </w:t>
            </w:r>
          </w:p>
        </w:tc>
        <w:tc>
          <w:tcPr>
            <w:tcW w:w="993" w:type="dxa"/>
          </w:tcPr>
          <w:p w:rsidR="00AD3C8A" w:rsidRPr="009F4F68" w:rsidRDefault="00AD3C8A" w:rsidP="0060211F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AD3C8A" w:rsidRPr="009F4F68" w:rsidRDefault="00AD3C8A" w:rsidP="00602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D06" w:rsidRPr="009F4F68" w:rsidRDefault="006F3D06" w:rsidP="00871A6E">
      <w:pPr>
        <w:rPr>
          <w:rFonts w:ascii="Times New Roman" w:hAnsi="Times New Roman" w:cs="Times New Roman"/>
        </w:rPr>
      </w:pPr>
    </w:p>
    <w:p w:rsidR="006F3D06" w:rsidRPr="009F4F68" w:rsidRDefault="006F3D06" w:rsidP="00871A6E">
      <w:pPr>
        <w:rPr>
          <w:rFonts w:ascii="Times New Roman" w:hAnsi="Times New Roman" w:cs="Times New Roman"/>
          <w:b/>
        </w:rPr>
      </w:pPr>
      <w:r w:rsidRPr="009F4F68">
        <w:rPr>
          <w:rFonts w:ascii="Times New Roman" w:hAnsi="Times New Roman" w:cs="Times New Roman"/>
          <w:b/>
        </w:rPr>
        <w:t xml:space="preserve">Pakiet 5 – </w:t>
      </w:r>
      <w:r w:rsidRPr="009F4F68">
        <w:rPr>
          <w:rFonts w:ascii="Times New Roman" w:hAnsi="Times New Roman" w:cs="Times New Roman"/>
          <w:b/>
          <w:bCs/>
        </w:rPr>
        <w:t>Instrumentarium do usuwania wkrętów blokowanych</w:t>
      </w:r>
    </w:p>
    <w:tbl>
      <w:tblPr>
        <w:tblStyle w:val="Tabela-Siatka"/>
        <w:tblW w:w="9322" w:type="dxa"/>
        <w:tblLook w:val="04A0"/>
      </w:tblPr>
      <w:tblGrid>
        <w:gridCol w:w="6825"/>
        <w:gridCol w:w="1084"/>
        <w:gridCol w:w="1413"/>
      </w:tblGrid>
      <w:tr w:rsidR="009A4326" w:rsidRPr="009F4F68" w:rsidTr="009A4326">
        <w:tc>
          <w:tcPr>
            <w:tcW w:w="6912" w:type="dxa"/>
            <w:shd w:val="clear" w:color="auto" w:fill="DBE5F1" w:themeFill="accent1" w:themeFillTint="33"/>
            <w:vAlign w:val="center"/>
          </w:tcPr>
          <w:p w:rsidR="009A4326" w:rsidRPr="009F4F68" w:rsidRDefault="009A4326" w:rsidP="009A4326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A4326" w:rsidRPr="009F4F68" w:rsidRDefault="009A4326" w:rsidP="009A4326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Liczba </w:t>
            </w:r>
            <w:r>
              <w:rPr>
                <w:rFonts w:ascii="Times New Roman" w:hAnsi="Times New Roman" w:cs="Times New Roman"/>
              </w:rPr>
              <w:t>zestawów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A4326" w:rsidRPr="00251611" w:rsidRDefault="009A4326" w:rsidP="009A4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51611">
              <w:rPr>
                <w:rFonts w:ascii="Times New Roman" w:hAnsi="Times New Roman" w:cs="Times New Roman"/>
              </w:rPr>
              <w:t>arametr</w:t>
            </w:r>
          </w:p>
          <w:p w:rsidR="009A4326" w:rsidRPr="00251611" w:rsidRDefault="009A4326" w:rsidP="009A4326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oferowany</w:t>
            </w:r>
          </w:p>
          <w:p w:rsidR="009A4326" w:rsidRPr="009F4F68" w:rsidRDefault="009A4326" w:rsidP="009A4326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potwierdzić „</w:t>
            </w:r>
            <w:r>
              <w:rPr>
                <w:rFonts w:ascii="Times New Roman" w:hAnsi="Times New Roman" w:cs="Times New Roman"/>
              </w:rPr>
              <w:t>T</w:t>
            </w:r>
            <w:r w:rsidRPr="00251611">
              <w:rPr>
                <w:rFonts w:ascii="Times New Roman" w:hAnsi="Times New Roman" w:cs="Times New Roman"/>
              </w:rPr>
              <w:t>ak”</w:t>
            </w:r>
          </w:p>
        </w:tc>
      </w:tr>
      <w:tr w:rsidR="009A4326" w:rsidRPr="009F4F68" w:rsidTr="009A4326">
        <w:tc>
          <w:tcPr>
            <w:tcW w:w="6912" w:type="dxa"/>
          </w:tcPr>
          <w:p w:rsidR="009A4326" w:rsidRPr="009F4F68" w:rsidRDefault="009A4326" w:rsidP="006F3D06">
            <w:p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Zestaw narzędzi umożliwiający usuwanie wkrętów blokowanych z</w:t>
            </w:r>
            <w:r w:rsidR="002C654D">
              <w:rPr>
                <w:rFonts w:ascii="Times New Roman" w:hAnsi="Times New Roman" w:cs="Times New Roman"/>
              </w:rPr>
              <w:t> </w:t>
            </w:r>
            <w:r w:rsidRPr="009F4F68">
              <w:rPr>
                <w:rFonts w:ascii="Times New Roman" w:hAnsi="Times New Roman" w:cs="Times New Roman"/>
              </w:rPr>
              <w:t>gniazdami typu: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Sześciokątne o rozmiarach S2,5; S3,5; S5;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Torx o rozmiarach T8, T15, T25 oraz T30.</w:t>
            </w:r>
          </w:p>
          <w:p w:rsidR="009A4326" w:rsidRPr="009F4F68" w:rsidRDefault="009A4326" w:rsidP="006F3D06">
            <w:pPr>
              <w:rPr>
                <w:rFonts w:ascii="Times New Roman" w:hAnsi="Times New Roman" w:cs="Times New Roman"/>
              </w:rPr>
            </w:pPr>
          </w:p>
          <w:p w:rsidR="009A4326" w:rsidRPr="009F4F68" w:rsidRDefault="009A4326" w:rsidP="006F3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F4F68">
              <w:rPr>
                <w:rFonts w:ascii="Times New Roman" w:hAnsi="Times New Roman" w:cs="Times New Roman"/>
              </w:rPr>
              <w:t>arzędzia wchodzą</w:t>
            </w:r>
            <w:r>
              <w:rPr>
                <w:rFonts w:ascii="Times New Roman" w:hAnsi="Times New Roman" w:cs="Times New Roman"/>
              </w:rPr>
              <w:t>ce w</w:t>
            </w:r>
            <w:r w:rsidRPr="009F4F68">
              <w:rPr>
                <w:rFonts w:ascii="Times New Roman" w:hAnsi="Times New Roman" w:cs="Times New Roman"/>
              </w:rPr>
              <w:t xml:space="preserve"> skład </w:t>
            </w:r>
            <w:r>
              <w:rPr>
                <w:rFonts w:ascii="Times New Roman" w:hAnsi="Times New Roman" w:cs="Times New Roman"/>
              </w:rPr>
              <w:t xml:space="preserve">zestawu </w:t>
            </w:r>
            <w:r w:rsidRPr="009F4F68">
              <w:rPr>
                <w:rFonts w:ascii="Times New Roman" w:hAnsi="Times New Roman" w:cs="Times New Roman"/>
              </w:rPr>
              <w:t>instrumentarium: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D5B38">
              <w:rPr>
                <w:rFonts w:ascii="Times New Roman" w:hAnsi="Times New Roman" w:cs="Times New Roman"/>
              </w:rPr>
              <w:t>zestaw wkrętaków do wkrętów z nieuszkodzonym gniazdem</w:t>
            </w:r>
            <w:r>
              <w:rPr>
                <w:rFonts w:ascii="Times New Roman" w:hAnsi="Times New Roman" w:cs="Times New Roman"/>
              </w:rPr>
              <w:t xml:space="preserve"> (7 szt.: grot T8/100 - 1/4, grot T15/100 - 1/4, grot S2,5/100 - 1/4, grot T25/100 - 1/4, grot S3,5/100 - 1/4, grot T30/100 - 1/4, g</w:t>
            </w:r>
            <w:r w:rsidRPr="009D5B38">
              <w:rPr>
                <w:rFonts w:ascii="Times New Roman" w:hAnsi="Times New Roman" w:cs="Times New Roman"/>
              </w:rPr>
              <w:t xml:space="preserve">rot S5/100 - </w:t>
            </w:r>
            <w:r>
              <w:rPr>
                <w:rFonts w:ascii="Times New Roman" w:hAnsi="Times New Roman" w:cs="Times New Roman"/>
              </w:rPr>
              <w:t>¼)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zestaw wykrętaków do uszkodzonych gniazd wkrętów</w:t>
            </w:r>
            <w:r>
              <w:rPr>
                <w:rFonts w:ascii="Times New Roman" w:hAnsi="Times New Roman" w:cs="Times New Roman"/>
              </w:rPr>
              <w:t xml:space="preserve"> (4 szt.: </w:t>
            </w:r>
            <w:r w:rsidRPr="009D5B38">
              <w:rPr>
                <w:rFonts w:ascii="Times New Roman" w:hAnsi="Times New Roman" w:cs="Times New Roman"/>
              </w:rPr>
              <w:t>fi</w:t>
            </w:r>
            <w:r w:rsidR="002C654D">
              <w:rPr>
                <w:rFonts w:ascii="Times New Roman" w:hAnsi="Times New Roman" w:cs="Times New Roman"/>
              </w:rPr>
              <w:t> </w:t>
            </w:r>
            <w:r w:rsidRPr="009D5B38">
              <w:rPr>
                <w:rFonts w:ascii="Times New Roman" w:hAnsi="Times New Roman" w:cs="Times New Roman"/>
              </w:rPr>
              <w:t>2.4/2.7, fi 3.5, fi 5.0, fi 7.3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zestaw wykrętaków do </w:t>
            </w:r>
            <w:r>
              <w:rPr>
                <w:rFonts w:ascii="Times New Roman" w:hAnsi="Times New Roman" w:cs="Times New Roman"/>
              </w:rPr>
              <w:t xml:space="preserve">złamanych/rozwierconych wkrętów (4 szt.: </w:t>
            </w:r>
            <w:r w:rsidRPr="009D5B38">
              <w:rPr>
                <w:rFonts w:ascii="Times New Roman" w:hAnsi="Times New Roman" w:cs="Times New Roman"/>
              </w:rPr>
              <w:t>T15/S2.5, T25/S3.5, T8, T30/S5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4 szt.</w:t>
            </w:r>
            <w:r w:rsidRPr="009F4F68">
              <w:rPr>
                <w:rFonts w:ascii="Times New Roman" w:hAnsi="Times New Roman" w:cs="Times New Roman"/>
              </w:rPr>
              <w:t xml:space="preserve"> trepanów o średnicach fi</w:t>
            </w:r>
            <w:r>
              <w:rPr>
                <w:rFonts w:ascii="Times New Roman" w:hAnsi="Times New Roman" w:cs="Times New Roman"/>
              </w:rPr>
              <w:t xml:space="preserve"> 2,4/</w:t>
            </w:r>
            <w:r w:rsidRPr="009F4F68">
              <w:rPr>
                <w:rFonts w:ascii="Times New Roman" w:hAnsi="Times New Roman" w:cs="Times New Roman"/>
              </w:rPr>
              <w:t>2,7mm, fi3,5mm, fi5,0mm, fi7,3mm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rękojeść typu T </w:t>
            </w:r>
            <w:r>
              <w:rPr>
                <w:rFonts w:ascii="Times New Roman" w:hAnsi="Times New Roman" w:cs="Times New Roman"/>
              </w:rPr>
              <w:t xml:space="preserve">(1 szt.) </w:t>
            </w:r>
            <w:r w:rsidRPr="009F4F68">
              <w:rPr>
                <w:rFonts w:ascii="Times New Roman" w:hAnsi="Times New Roman" w:cs="Times New Roman"/>
              </w:rPr>
              <w:t>z szybkozłączem do mocowania wkrętaków, wykrętaków oraz trepanów,</w:t>
            </w:r>
          </w:p>
          <w:p w:rsidR="009A4326" w:rsidRPr="009F4F68" w:rsidRDefault="009A4326" w:rsidP="003031C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 xml:space="preserve">chwytaki </w:t>
            </w:r>
            <w:r>
              <w:rPr>
                <w:rFonts w:ascii="Times New Roman" w:hAnsi="Times New Roman" w:cs="Times New Roman"/>
              </w:rPr>
              <w:t>wkrętów (2 szt.): 3,5x6,5mm, 1,5x2,7mm</w:t>
            </w:r>
            <w:r w:rsidRPr="009F4F68">
              <w:rPr>
                <w:rFonts w:ascii="Times New Roman" w:hAnsi="Times New Roman" w:cs="Times New Roman"/>
              </w:rPr>
              <w:t>,</w:t>
            </w:r>
          </w:p>
          <w:p w:rsidR="009A4326" w:rsidRPr="003031CD" w:rsidRDefault="009A4326" w:rsidP="003031C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031CD">
              <w:rPr>
                <w:rFonts w:ascii="Times New Roman" w:hAnsi="Times New Roman" w:cs="Times New Roman"/>
              </w:rPr>
              <w:t>jednorazowe sterylne wiertło średnica od 2,6 do 6,2 do wyboru przez zamawiającego szt. 3</w:t>
            </w:r>
          </w:p>
          <w:p w:rsidR="009A4326" w:rsidRDefault="009A4326" w:rsidP="003031C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filtr papierowy -  1 szt.</w:t>
            </w:r>
          </w:p>
          <w:p w:rsidR="009A4326" w:rsidRDefault="009A4326" w:rsidP="006F3D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na instrumentarium do usuwania wkretów – 1 szt.</w:t>
            </w:r>
          </w:p>
          <w:p w:rsidR="009A4326" w:rsidRPr="009F4F68" w:rsidRDefault="009A4326" w:rsidP="006F3D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kontener z litym dnem mak. 306x272x85 mm wraz z pokrywą aluminiową perforowaną max. 306x272x15 mm – 1 komplet</w:t>
            </w:r>
          </w:p>
          <w:p w:rsidR="009A4326" w:rsidRPr="009F4F68" w:rsidRDefault="009A4326" w:rsidP="0082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4326" w:rsidRPr="009F4F68" w:rsidRDefault="009A4326" w:rsidP="00820CB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A4326" w:rsidRPr="009F4F68" w:rsidRDefault="009A4326" w:rsidP="00820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0B7" w:rsidRPr="009F4F68" w:rsidRDefault="009F20B7" w:rsidP="00871A6E">
      <w:pPr>
        <w:rPr>
          <w:rFonts w:ascii="Times New Roman" w:hAnsi="Times New Roman" w:cs="Times New Roman"/>
        </w:rPr>
      </w:pPr>
    </w:p>
    <w:p w:rsidR="009F20B7" w:rsidRPr="009F4F68" w:rsidRDefault="009F20B7" w:rsidP="009F20B7">
      <w:pPr>
        <w:rPr>
          <w:rFonts w:ascii="Times New Roman" w:hAnsi="Times New Roman" w:cs="Times New Roman"/>
          <w:b/>
        </w:rPr>
      </w:pPr>
      <w:r w:rsidRPr="009F4F68">
        <w:rPr>
          <w:rFonts w:ascii="Times New Roman" w:hAnsi="Times New Roman" w:cs="Times New Roman"/>
          <w:b/>
        </w:rPr>
        <w:lastRenderedPageBreak/>
        <w:t xml:space="preserve">Pakiet 6 – </w:t>
      </w:r>
      <w:r w:rsidR="00CA5BF2" w:rsidRPr="009F4F68">
        <w:rPr>
          <w:rFonts w:ascii="Times New Roman" w:hAnsi="Times New Roman" w:cs="Times New Roman"/>
          <w:b/>
          <w:bCs/>
        </w:rPr>
        <w:t>urządzenie do podci</w:t>
      </w:r>
      <w:r w:rsidR="00247241">
        <w:rPr>
          <w:rFonts w:ascii="Times New Roman" w:hAnsi="Times New Roman" w:cs="Times New Roman"/>
          <w:b/>
          <w:bCs/>
        </w:rPr>
        <w:t>śni</w:t>
      </w:r>
      <w:r w:rsidR="00CA5BF2" w:rsidRPr="009F4F68">
        <w:rPr>
          <w:rFonts w:ascii="Times New Roman" w:hAnsi="Times New Roman" w:cs="Times New Roman"/>
          <w:b/>
          <w:bCs/>
        </w:rPr>
        <w:t>eniowej terapii ran</w:t>
      </w:r>
    </w:p>
    <w:tbl>
      <w:tblPr>
        <w:tblStyle w:val="Tabela-Siatka"/>
        <w:tblW w:w="9322" w:type="dxa"/>
        <w:tblLook w:val="04A0"/>
      </w:tblPr>
      <w:tblGrid>
        <w:gridCol w:w="6771"/>
        <w:gridCol w:w="1134"/>
        <w:gridCol w:w="1417"/>
      </w:tblGrid>
      <w:tr w:rsidR="002C654D" w:rsidRPr="009F4F68" w:rsidTr="002C654D">
        <w:tc>
          <w:tcPr>
            <w:tcW w:w="6771" w:type="dxa"/>
            <w:shd w:val="clear" w:color="auto" w:fill="DBE5F1" w:themeFill="accent1" w:themeFillTint="33"/>
            <w:vAlign w:val="center"/>
          </w:tcPr>
          <w:p w:rsidR="002C654D" w:rsidRPr="009F4F68" w:rsidRDefault="002C654D" w:rsidP="002C654D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Opis przedmiotu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C654D" w:rsidRPr="009F4F68" w:rsidRDefault="002C654D" w:rsidP="002C654D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Liczba szt</w:t>
            </w:r>
            <w:r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C654D" w:rsidRPr="00251611" w:rsidRDefault="002C654D" w:rsidP="002C6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51611">
              <w:rPr>
                <w:rFonts w:ascii="Times New Roman" w:hAnsi="Times New Roman" w:cs="Times New Roman"/>
              </w:rPr>
              <w:t>arametr</w:t>
            </w:r>
          </w:p>
          <w:p w:rsidR="002C654D" w:rsidRPr="00251611" w:rsidRDefault="002C654D" w:rsidP="002C654D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oferowany</w:t>
            </w:r>
          </w:p>
          <w:p w:rsidR="002C654D" w:rsidRPr="009F4F68" w:rsidRDefault="002C654D" w:rsidP="002C654D">
            <w:pPr>
              <w:jc w:val="center"/>
              <w:rPr>
                <w:rFonts w:ascii="Times New Roman" w:hAnsi="Times New Roman" w:cs="Times New Roman"/>
              </w:rPr>
            </w:pPr>
            <w:r w:rsidRPr="00251611">
              <w:rPr>
                <w:rFonts w:ascii="Times New Roman" w:hAnsi="Times New Roman" w:cs="Times New Roman"/>
              </w:rPr>
              <w:t>potwierdzić „</w:t>
            </w:r>
            <w:r>
              <w:rPr>
                <w:rFonts w:ascii="Times New Roman" w:hAnsi="Times New Roman" w:cs="Times New Roman"/>
              </w:rPr>
              <w:t>T</w:t>
            </w:r>
            <w:r w:rsidRPr="00251611">
              <w:rPr>
                <w:rFonts w:ascii="Times New Roman" w:hAnsi="Times New Roman" w:cs="Times New Roman"/>
              </w:rPr>
              <w:t>ak”</w:t>
            </w:r>
          </w:p>
        </w:tc>
      </w:tr>
      <w:tr w:rsidR="002C654D" w:rsidRPr="009F4F68" w:rsidTr="002C654D">
        <w:tc>
          <w:tcPr>
            <w:tcW w:w="6771" w:type="dxa"/>
          </w:tcPr>
          <w:p w:rsidR="002C654D" w:rsidRPr="009F4F68" w:rsidRDefault="002C654D" w:rsidP="007B5043">
            <w:pPr>
              <w:jc w:val="both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Urządzenie do podci</w:t>
            </w:r>
            <w:r w:rsidR="00247241">
              <w:rPr>
                <w:rFonts w:ascii="Times New Roman" w:hAnsi="Times New Roman" w:cs="Times New Roman"/>
              </w:rPr>
              <w:t>śni</w:t>
            </w:r>
            <w:r w:rsidRPr="009F4F68">
              <w:rPr>
                <w:rFonts w:ascii="Times New Roman" w:hAnsi="Times New Roman" w:cs="Times New Roman"/>
              </w:rPr>
              <w:t xml:space="preserve">eniowej terapii ran, mobilne, waga </w:t>
            </w:r>
            <w:r>
              <w:rPr>
                <w:rFonts w:ascii="Times New Roman" w:hAnsi="Times New Roman" w:cs="Times New Roman"/>
              </w:rPr>
              <w:t xml:space="preserve">max. </w:t>
            </w:r>
            <w:r w:rsidRPr="009F4F68">
              <w:rPr>
                <w:rFonts w:ascii="Times New Roman" w:hAnsi="Times New Roman" w:cs="Times New Roman"/>
              </w:rPr>
              <w:t xml:space="preserve">1,1 kg, wymiary: </w:t>
            </w:r>
            <w:r>
              <w:rPr>
                <w:rFonts w:ascii="Times New Roman" w:hAnsi="Times New Roman" w:cs="Times New Roman"/>
              </w:rPr>
              <w:t xml:space="preserve">max. </w:t>
            </w:r>
            <w:r w:rsidRPr="009F4F68">
              <w:rPr>
                <w:rFonts w:ascii="Times New Roman" w:hAnsi="Times New Roman" w:cs="Times New Roman"/>
              </w:rPr>
              <w:t>175x210x85mm, wydajność ssania 8l/min, wbudowany akumulator do zasilania awaryjnego na min. 20 godz. pracy, wartość podciśnienia regulow</w:t>
            </w:r>
            <w:r>
              <w:rPr>
                <w:rFonts w:ascii="Times New Roman" w:hAnsi="Times New Roman" w:cs="Times New Roman"/>
              </w:rPr>
              <w:t>ana w zakresie od 40 do 200 mmHg</w:t>
            </w:r>
            <w:r w:rsidRPr="009F4F68">
              <w:rPr>
                <w:rFonts w:ascii="Times New Roman" w:hAnsi="Times New Roman" w:cs="Times New Roman"/>
              </w:rPr>
              <w:t>, tryb pracy ciągły lub przerywany, panel regulacyjny oraz systemy alarmowe – niskiego ciśnienia, wysokiego ciśnienia, rozładowania akumulatora, nieszczelności, pełny kanister. Urządzenie posiada</w:t>
            </w:r>
            <w:r>
              <w:rPr>
                <w:rFonts w:ascii="Times New Roman" w:hAnsi="Times New Roman" w:cs="Times New Roman"/>
              </w:rPr>
              <w:t>jący</w:t>
            </w:r>
            <w:r w:rsidRPr="009F4F68">
              <w:rPr>
                <w:rFonts w:ascii="Times New Roman" w:hAnsi="Times New Roman" w:cs="Times New Roman"/>
              </w:rPr>
              <w:t xml:space="preserve"> czytelny elektroniczny wyświetlacz oraz pasek na ramię</w:t>
            </w:r>
          </w:p>
        </w:tc>
        <w:tc>
          <w:tcPr>
            <w:tcW w:w="1134" w:type="dxa"/>
          </w:tcPr>
          <w:p w:rsidR="002C654D" w:rsidRPr="009F4F68" w:rsidRDefault="002C654D" w:rsidP="007B5043">
            <w:pPr>
              <w:jc w:val="center"/>
              <w:rPr>
                <w:rFonts w:ascii="Times New Roman" w:hAnsi="Times New Roman" w:cs="Times New Roman"/>
              </w:rPr>
            </w:pPr>
            <w:r w:rsidRPr="009F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C654D" w:rsidRPr="009F4F68" w:rsidRDefault="002C654D" w:rsidP="007B5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3580" w:rsidRDefault="001A3580" w:rsidP="00871A6E">
      <w:pPr>
        <w:rPr>
          <w:rFonts w:ascii="Times New Roman" w:hAnsi="Times New Roman" w:cs="Times New Roman"/>
        </w:rPr>
      </w:pPr>
    </w:p>
    <w:p w:rsidR="001A3580" w:rsidRPr="00F20D67" w:rsidRDefault="001A3580" w:rsidP="001A3580">
      <w:pPr>
        <w:spacing w:after="0"/>
        <w:jc w:val="both"/>
        <w:rPr>
          <w:rFonts w:ascii="Times New Roman" w:eastAsia="Arial" w:hAnsi="Times New Roman" w:cs="Arial"/>
          <w:sz w:val="20"/>
          <w:szCs w:val="20"/>
          <w:lang w:eastAsia="pl-PL"/>
        </w:rPr>
      </w:pPr>
      <w:r w:rsidRPr="00F20D67">
        <w:rPr>
          <w:rFonts w:ascii="Times New Roman" w:eastAsia="Arial" w:hAnsi="Times New Roman" w:cs="Arial"/>
          <w:sz w:val="20"/>
          <w:szCs w:val="20"/>
          <w:lang w:eastAsia="pl-PL"/>
        </w:rPr>
        <w:t xml:space="preserve">UWAGI: Niespełnienie wymaganych parametrów i warunków spowoduje odrzucenie oferty. </w:t>
      </w:r>
    </w:p>
    <w:p w:rsidR="001A3580" w:rsidRPr="00F20D67" w:rsidRDefault="001A3580" w:rsidP="001A3580">
      <w:pPr>
        <w:spacing w:after="0"/>
        <w:jc w:val="both"/>
        <w:rPr>
          <w:rFonts w:ascii="Times New Roman" w:eastAsia="Arial" w:hAnsi="Times New Roman" w:cs="Arial"/>
          <w:bCs/>
          <w:sz w:val="20"/>
          <w:szCs w:val="20"/>
          <w:lang w:eastAsia="pl-PL"/>
        </w:rPr>
      </w:pPr>
    </w:p>
    <w:p w:rsidR="001A3580" w:rsidRPr="00F20D67" w:rsidRDefault="001A3580" w:rsidP="001A3580">
      <w:pPr>
        <w:spacing w:after="0"/>
        <w:jc w:val="both"/>
        <w:rPr>
          <w:rFonts w:ascii="Times New Roman" w:eastAsia="Arial" w:hAnsi="Times New Roman" w:cs="Arial"/>
          <w:bCs/>
          <w:sz w:val="20"/>
          <w:szCs w:val="20"/>
          <w:lang w:eastAsia="pl-PL"/>
        </w:rPr>
      </w:pPr>
      <w:r w:rsidRPr="00F20D67">
        <w:rPr>
          <w:rFonts w:ascii="Times New Roman" w:eastAsia="Arial" w:hAnsi="Times New Roman" w:cs="Arial"/>
          <w:bCs/>
          <w:sz w:val="20"/>
          <w:szCs w:val="20"/>
          <w:lang w:eastAsia="pl-PL"/>
        </w:rPr>
        <w:t xml:space="preserve">Brak odpowiedniego wpisu przez Wykonawcę w kolumnie </w:t>
      </w:r>
      <w:r w:rsidRPr="00F20D67">
        <w:rPr>
          <w:rFonts w:ascii="Times New Roman" w:eastAsia="Arial" w:hAnsi="Times New Roman" w:cs="Arial"/>
          <w:bCs/>
          <w:i/>
          <w:sz w:val="20"/>
          <w:szCs w:val="20"/>
          <w:lang w:eastAsia="pl-PL"/>
        </w:rPr>
        <w:t>Parametr oferowany</w:t>
      </w:r>
      <w:r w:rsidRPr="00F20D67">
        <w:rPr>
          <w:rFonts w:ascii="Times New Roman" w:eastAsia="Arial" w:hAnsi="Times New Roman" w:cs="Arial"/>
          <w:bCs/>
          <w:sz w:val="20"/>
          <w:szCs w:val="20"/>
          <w:lang w:eastAsia="pl-PL"/>
        </w:rPr>
        <w:t xml:space="preserve"> będzie traktowany jako brak danego parametru/warunku w oferowanej konfiguracji urządzenia i będzie podstawą odrzucenia oferty. </w:t>
      </w:r>
    </w:p>
    <w:p w:rsidR="001A3580" w:rsidRPr="00F20D67" w:rsidRDefault="001A3580" w:rsidP="001A3580">
      <w:pPr>
        <w:spacing w:after="0"/>
        <w:jc w:val="both"/>
        <w:rPr>
          <w:rFonts w:ascii="Times New Roman" w:eastAsia="Arial" w:hAnsi="Times New Roman" w:cs="Arial"/>
          <w:bCs/>
          <w:sz w:val="20"/>
          <w:szCs w:val="20"/>
          <w:lang w:eastAsia="pl-PL"/>
        </w:rPr>
      </w:pPr>
    </w:p>
    <w:p w:rsidR="001A3580" w:rsidRPr="00F20D67" w:rsidRDefault="001A3580" w:rsidP="001A3580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/>
          <w:color w:val="00000A"/>
          <w:sz w:val="20"/>
          <w:szCs w:val="20"/>
          <w:lang w:eastAsia="ar-SA"/>
        </w:rPr>
      </w:pPr>
      <w:r w:rsidRPr="00F20D67">
        <w:rPr>
          <w:rFonts w:ascii="Times New Roman" w:eastAsia="Arial" w:hAnsi="Times New Roman" w:cs="Times New Roman"/>
          <w:b/>
          <w:color w:val="00000A"/>
          <w:sz w:val="20"/>
          <w:szCs w:val="20"/>
          <w:lang w:eastAsia="ar-SA"/>
        </w:rPr>
        <w:t>UWAGA: DOKUMENT NALEŻY OPATRZYĆ:</w:t>
      </w:r>
    </w:p>
    <w:p w:rsidR="001A3580" w:rsidRPr="00F20D67" w:rsidRDefault="001A3580" w:rsidP="001A3580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/>
          <w:color w:val="00000A"/>
          <w:sz w:val="20"/>
          <w:szCs w:val="20"/>
          <w:lang w:eastAsia="ar-SA"/>
        </w:rPr>
      </w:pPr>
      <w:r w:rsidRPr="00F20D67">
        <w:rPr>
          <w:rFonts w:ascii="Times New Roman" w:eastAsia="Arial" w:hAnsi="Times New Roman" w:cs="Times New Roman"/>
          <w:b/>
          <w:color w:val="00000A"/>
          <w:sz w:val="20"/>
          <w:szCs w:val="20"/>
          <w:lang w:eastAsia="ar-SA"/>
        </w:rPr>
        <w:t xml:space="preserve">- KWALIFIKOWANYM PODPISEM ELEKTRONICZNYM LUB </w:t>
      </w:r>
    </w:p>
    <w:p w:rsidR="001A3580" w:rsidRPr="00F20D67" w:rsidRDefault="001A3580" w:rsidP="001A3580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/>
          <w:color w:val="00000A"/>
          <w:sz w:val="20"/>
          <w:szCs w:val="20"/>
          <w:lang w:eastAsia="ar-SA"/>
        </w:rPr>
      </w:pPr>
      <w:r w:rsidRPr="00F20D67">
        <w:rPr>
          <w:rFonts w:ascii="Times New Roman" w:eastAsia="Arial" w:hAnsi="Times New Roman" w:cs="Times New Roman"/>
          <w:b/>
          <w:color w:val="00000A"/>
          <w:sz w:val="20"/>
          <w:szCs w:val="20"/>
          <w:lang w:eastAsia="ar-SA"/>
        </w:rPr>
        <w:t xml:space="preserve">- PODPISEM ZAUFANYM LUB </w:t>
      </w:r>
    </w:p>
    <w:p w:rsidR="001A3580" w:rsidRPr="001A3580" w:rsidRDefault="001A3580" w:rsidP="001A3580">
      <w:pPr>
        <w:widowControl w:val="0"/>
        <w:suppressAutoHyphens/>
        <w:spacing w:after="0"/>
        <w:jc w:val="both"/>
        <w:rPr>
          <w:rFonts w:ascii="Times New Roman" w:eastAsia="Arial" w:hAnsi="Times New Roman" w:cs="Arial"/>
          <w:bCs/>
          <w:sz w:val="20"/>
          <w:szCs w:val="20"/>
          <w:lang w:eastAsia="pl-PL"/>
        </w:rPr>
      </w:pPr>
      <w:r w:rsidRPr="00F20D67">
        <w:rPr>
          <w:rFonts w:ascii="Times New Roman" w:eastAsia="Arial" w:hAnsi="Times New Roman" w:cs="Times New Roman"/>
          <w:b/>
          <w:color w:val="00000A"/>
          <w:sz w:val="20"/>
          <w:szCs w:val="20"/>
          <w:lang w:eastAsia="ar-SA"/>
        </w:rPr>
        <w:t>- PODPISEM OSOBISTYM</w:t>
      </w:r>
    </w:p>
    <w:p w:rsidR="001A3580" w:rsidRDefault="001A3580" w:rsidP="00871A6E">
      <w:pPr>
        <w:rPr>
          <w:rFonts w:ascii="Times New Roman" w:hAnsi="Times New Roman" w:cs="Times New Roman"/>
        </w:rPr>
      </w:pPr>
    </w:p>
    <w:p w:rsidR="001A3580" w:rsidRDefault="001A3580" w:rsidP="00871A6E">
      <w:pPr>
        <w:rPr>
          <w:rFonts w:ascii="Times New Roman" w:hAnsi="Times New Roman" w:cs="Times New Roman"/>
        </w:rPr>
      </w:pPr>
    </w:p>
    <w:p w:rsidR="001A3580" w:rsidRPr="009F4F68" w:rsidRDefault="001A3580" w:rsidP="00871A6E">
      <w:pPr>
        <w:rPr>
          <w:rFonts w:ascii="Times New Roman" w:hAnsi="Times New Roman" w:cs="Times New Roman"/>
        </w:rPr>
      </w:pPr>
    </w:p>
    <w:sectPr w:rsidR="001A3580" w:rsidRPr="009F4F68" w:rsidSect="000E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827D75" w15:done="0"/>
  <w15:commentEx w15:paraId="214F9688" w15:done="0"/>
  <w15:commentEx w15:paraId="792936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27D75" w16cid:durableId="269CB2F8"/>
  <w16cid:commentId w16cid:paraId="214F9688" w16cid:durableId="269CB2D8"/>
  <w16cid:commentId w16cid:paraId="79293696" w16cid:durableId="269CB2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FF" w:rsidRDefault="003B7AFF" w:rsidP="00403E53">
      <w:pPr>
        <w:spacing w:after="0" w:line="240" w:lineRule="auto"/>
      </w:pPr>
      <w:r>
        <w:separator/>
      </w:r>
    </w:p>
  </w:endnote>
  <w:endnote w:type="continuationSeparator" w:id="0">
    <w:p w:rsidR="003B7AFF" w:rsidRDefault="003B7AFF" w:rsidP="0040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FF" w:rsidRDefault="003B7AFF" w:rsidP="00403E53">
      <w:pPr>
        <w:spacing w:after="0" w:line="240" w:lineRule="auto"/>
      </w:pPr>
      <w:r>
        <w:separator/>
      </w:r>
    </w:p>
  </w:footnote>
  <w:footnote w:type="continuationSeparator" w:id="0">
    <w:p w:rsidR="003B7AFF" w:rsidRDefault="003B7AFF" w:rsidP="0040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A9"/>
    <w:multiLevelType w:val="hybridMultilevel"/>
    <w:tmpl w:val="9BF0EFEA"/>
    <w:lvl w:ilvl="0" w:tplc="1692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3481"/>
    <w:multiLevelType w:val="multilevel"/>
    <w:tmpl w:val="FCD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4092F"/>
    <w:multiLevelType w:val="multilevel"/>
    <w:tmpl w:val="F08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A3C16"/>
    <w:multiLevelType w:val="multilevel"/>
    <w:tmpl w:val="AEE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C3FA1"/>
    <w:multiLevelType w:val="multilevel"/>
    <w:tmpl w:val="63FE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C1A6B"/>
    <w:multiLevelType w:val="multilevel"/>
    <w:tmpl w:val="77E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6158E"/>
    <w:multiLevelType w:val="multilevel"/>
    <w:tmpl w:val="1A6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034DA"/>
    <w:multiLevelType w:val="hybridMultilevel"/>
    <w:tmpl w:val="8E6AF75A"/>
    <w:lvl w:ilvl="0" w:tplc="8200A6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2D96"/>
    <w:multiLevelType w:val="hybridMultilevel"/>
    <w:tmpl w:val="267E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235AA"/>
    <w:multiLevelType w:val="hybridMultilevel"/>
    <w:tmpl w:val="CFCC530A"/>
    <w:lvl w:ilvl="0" w:tplc="062E4B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1637A"/>
    <w:multiLevelType w:val="multilevel"/>
    <w:tmpl w:val="2C28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E0AD8"/>
    <w:multiLevelType w:val="multilevel"/>
    <w:tmpl w:val="6DA8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61BF0"/>
    <w:multiLevelType w:val="hybridMultilevel"/>
    <w:tmpl w:val="E474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00718"/>
    <w:multiLevelType w:val="hybridMultilevel"/>
    <w:tmpl w:val="ACAA7D3E"/>
    <w:lvl w:ilvl="0" w:tplc="16926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51F6"/>
    <w:multiLevelType w:val="multilevel"/>
    <w:tmpl w:val="112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23B5B"/>
    <w:multiLevelType w:val="multilevel"/>
    <w:tmpl w:val="9FDC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A1968"/>
    <w:multiLevelType w:val="hybridMultilevel"/>
    <w:tmpl w:val="D3F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51BD1"/>
    <w:multiLevelType w:val="singleLevel"/>
    <w:tmpl w:val="91EA392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Żak Marcin">
    <w15:presenceInfo w15:providerId="AD" w15:userId="S-1-5-21-3004812752-890403532-2074431140-2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CC9"/>
    <w:rsid w:val="000641E3"/>
    <w:rsid w:val="000971AC"/>
    <w:rsid w:val="000A5E6B"/>
    <w:rsid w:val="000E763E"/>
    <w:rsid w:val="001269E0"/>
    <w:rsid w:val="001306E0"/>
    <w:rsid w:val="00143220"/>
    <w:rsid w:val="001454D9"/>
    <w:rsid w:val="00154001"/>
    <w:rsid w:val="00184DE7"/>
    <w:rsid w:val="001A3580"/>
    <w:rsid w:val="001E2F82"/>
    <w:rsid w:val="001E4A4D"/>
    <w:rsid w:val="001E68F4"/>
    <w:rsid w:val="00222E0C"/>
    <w:rsid w:val="00236FD1"/>
    <w:rsid w:val="002405A7"/>
    <w:rsid w:val="00247241"/>
    <w:rsid w:val="00251611"/>
    <w:rsid w:val="002605E4"/>
    <w:rsid w:val="002C654D"/>
    <w:rsid w:val="003031CD"/>
    <w:rsid w:val="003169EB"/>
    <w:rsid w:val="0032519C"/>
    <w:rsid w:val="0033535A"/>
    <w:rsid w:val="003373EE"/>
    <w:rsid w:val="0039086A"/>
    <w:rsid w:val="003B7AFF"/>
    <w:rsid w:val="00403E53"/>
    <w:rsid w:val="00454F31"/>
    <w:rsid w:val="00486902"/>
    <w:rsid w:val="004A2BF9"/>
    <w:rsid w:val="004F100C"/>
    <w:rsid w:val="00534AF1"/>
    <w:rsid w:val="00545755"/>
    <w:rsid w:val="00572EB9"/>
    <w:rsid w:val="005A4B53"/>
    <w:rsid w:val="005E2128"/>
    <w:rsid w:val="0060211F"/>
    <w:rsid w:val="006373BC"/>
    <w:rsid w:val="006574CD"/>
    <w:rsid w:val="006B06A4"/>
    <w:rsid w:val="006C18D0"/>
    <w:rsid w:val="006E731A"/>
    <w:rsid w:val="006F37E5"/>
    <w:rsid w:val="006F3D06"/>
    <w:rsid w:val="00710096"/>
    <w:rsid w:val="00746E80"/>
    <w:rsid w:val="00773181"/>
    <w:rsid w:val="00775F4A"/>
    <w:rsid w:val="007B5043"/>
    <w:rsid w:val="007C195B"/>
    <w:rsid w:val="007C53E2"/>
    <w:rsid w:val="007D0DCA"/>
    <w:rsid w:val="008131AA"/>
    <w:rsid w:val="00832E62"/>
    <w:rsid w:val="0086049C"/>
    <w:rsid w:val="00871A6E"/>
    <w:rsid w:val="008D63DE"/>
    <w:rsid w:val="00910EBD"/>
    <w:rsid w:val="009235AD"/>
    <w:rsid w:val="00984CC9"/>
    <w:rsid w:val="009872BF"/>
    <w:rsid w:val="00995EC6"/>
    <w:rsid w:val="00996B20"/>
    <w:rsid w:val="009A4326"/>
    <w:rsid w:val="009A588A"/>
    <w:rsid w:val="009C0FF9"/>
    <w:rsid w:val="009D49F5"/>
    <w:rsid w:val="009D5B38"/>
    <w:rsid w:val="009F20B7"/>
    <w:rsid w:val="009F4F68"/>
    <w:rsid w:val="00A20C45"/>
    <w:rsid w:val="00A56CA6"/>
    <w:rsid w:val="00AA5A59"/>
    <w:rsid w:val="00AB05D8"/>
    <w:rsid w:val="00AD3C8A"/>
    <w:rsid w:val="00AD52F7"/>
    <w:rsid w:val="00B20B14"/>
    <w:rsid w:val="00B44F6F"/>
    <w:rsid w:val="00B46B5E"/>
    <w:rsid w:val="00BB19BB"/>
    <w:rsid w:val="00BF23C7"/>
    <w:rsid w:val="00C200B7"/>
    <w:rsid w:val="00C32A13"/>
    <w:rsid w:val="00C83B1D"/>
    <w:rsid w:val="00CA5BF2"/>
    <w:rsid w:val="00CC30ED"/>
    <w:rsid w:val="00CC5B0A"/>
    <w:rsid w:val="00CF23B9"/>
    <w:rsid w:val="00D575C3"/>
    <w:rsid w:val="00D93AF3"/>
    <w:rsid w:val="00DB29FF"/>
    <w:rsid w:val="00E045AB"/>
    <w:rsid w:val="00E069FC"/>
    <w:rsid w:val="00E403E7"/>
    <w:rsid w:val="00E6565E"/>
    <w:rsid w:val="00EB733A"/>
    <w:rsid w:val="00EC5AE8"/>
    <w:rsid w:val="00EF2BA1"/>
    <w:rsid w:val="00F10834"/>
    <w:rsid w:val="00F20D67"/>
    <w:rsid w:val="00F551BB"/>
    <w:rsid w:val="00F6533A"/>
    <w:rsid w:val="00FA0752"/>
    <w:rsid w:val="00FB46EB"/>
    <w:rsid w:val="00FC50B2"/>
    <w:rsid w:val="00FF490C"/>
    <w:rsid w:val="00FF50F7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3E"/>
  </w:style>
  <w:style w:type="paragraph" w:styleId="Nagwek6">
    <w:name w:val="heading 6"/>
    <w:basedOn w:val="Normalny"/>
    <w:next w:val="Normalny"/>
    <w:link w:val="Nagwek6Znak"/>
    <w:qFormat/>
    <w:rsid w:val="00832E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A6E"/>
    <w:pPr>
      <w:ind w:left="720"/>
      <w:contextualSpacing/>
    </w:pPr>
  </w:style>
  <w:style w:type="table" w:styleId="Tabela-Siatka">
    <w:name w:val="Table Grid"/>
    <w:basedOn w:val="Standardowy"/>
    <w:uiPriority w:val="59"/>
    <w:rsid w:val="0087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2605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5E4"/>
    <w:rPr>
      <w:rFonts w:ascii="Consolas" w:hAnsi="Consolas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rsid w:val="00832E62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2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2E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E53"/>
  </w:style>
  <w:style w:type="paragraph" w:styleId="Stopka">
    <w:name w:val="footer"/>
    <w:basedOn w:val="Normalny"/>
    <w:link w:val="StopkaZnak"/>
    <w:uiPriority w:val="99"/>
    <w:unhideWhenUsed/>
    <w:rsid w:val="0040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8815-EAA8-4736-9D4A-6043980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Żak MSOR Kraków</dc:creator>
  <cp:lastModifiedBy>k.wierzbicka</cp:lastModifiedBy>
  <cp:revision>3</cp:revision>
  <cp:lastPrinted>2022-08-09T05:59:00Z</cp:lastPrinted>
  <dcterms:created xsi:type="dcterms:W3CDTF">2022-08-16T10:41:00Z</dcterms:created>
  <dcterms:modified xsi:type="dcterms:W3CDTF">2022-08-16T11:07:00Z</dcterms:modified>
</cp:coreProperties>
</file>