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CD" w:rsidRPr="008377CD" w:rsidRDefault="008377CD" w:rsidP="008377CD">
      <w:pPr>
        <w:shd w:val="clear" w:color="auto" w:fill="FFFFFF"/>
        <w:tabs>
          <w:tab w:val="left" w:leader="dot" w:pos="3509"/>
        </w:tabs>
        <w:spacing w:before="278" w:line="283" w:lineRule="exact"/>
        <w:jc w:val="right"/>
        <w:rPr>
          <w:b/>
          <w:i/>
          <w:color w:val="000000"/>
          <w:spacing w:val="-1"/>
          <w:sz w:val="24"/>
          <w:szCs w:val="24"/>
        </w:rPr>
      </w:pPr>
      <w:r w:rsidRPr="008377CD">
        <w:rPr>
          <w:b/>
          <w:i/>
          <w:color w:val="000000"/>
          <w:spacing w:val="-1"/>
          <w:sz w:val="24"/>
          <w:szCs w:val="24"/>
        </w:rPr>
        <w:t>wzór</w:t>
      </w:r>
    </w:p>
    <w:p w:rsidR="004D2CD4" w:rsidRPr="004D2CD4" w:rsidRDefault="004D2CD4" w:rsidP="003D4281">
      <w:pPr>
        <w:shd w:val="clear" w:color="auto" w:fill="FFFFFF"/>
        <w:tabs>
          <w:tab w:val="left" w:leader="dot" w:pos="3509"/>
        </w:tabs>
        <w:spacing w:before="278" w:line="283" w:lineRule="exact"/>
        <w:ind w:left="34"/>
        <w:jc w:val="center"/>
        <w:rPr>
          <w:b/>
          <w:color w:val="000000"/>
          <w:spacing w:val="-1"/>
          <w:sz w:val="24"/>
          <w:szCs w:val="24"/>
        </w:rPr>
      </w:pPr>
      <w:r w:rsidRPr="003E588C">
        <w:rPr>
          <w:b/>
          <w:color w:val="000000"/>
          <w:spacing w:val="-1"/>
          <w:sz w:val="24"/>
          <w:szCs w:val="24"/>
        </w:rPr>
        <w:t>UMOWA</w:t>
      </w:r>
      <w:r w:rsidR="007C4F2D" w:rsidRPr="003E588C">
        <w:rPr>
          <w:b/>
          <w:color w:val="000000"/>
          <w:spacing w:val="-1"/>
          <w:sz w:val="24"/>
          <w:szCs w:val="24"/>
        </w:rPr>
        <w:t xml:space="preserve"> .... /</w:t>
      </w:r>
      <w:r w:rsidR="00F27D3A">
        <w:rPr>
          <w:b/>
          <w:color w:val="000000"/>
          <w:spacing w:val="-1"/>
          <w:sz w:val="24"/>
          <w:szCs w:val="24"/>
        </w:rPr>
        <w:t>2020</w:t>
      </w:r>
    </w:p>
    <w:p w:rsidR="004D2CD4" w:rsidRDefault="004D2CD4" w:rsidP="00FF51B3">
      <w:pPr>
        <w:shd w:val="clear" w:color="auto" w:fill="FFFFFF"/>
        <w:tabs>
          <w:tab w:val="left" w:leader="dot" w:pos="3509"/>
        </w:tabs>
        <w:spacing w:before="278" w:line="283" w:lineRule="exact"/>
        <w:ind w:left="34"/>
        <w:jc w:val="both"/>
      </w:pPr>
      <w:r>
        <w:rPr>
          <w:color w:val="000000"/>
          <w:spacing w:val="-1"/>
          <w:sz w:val="24"/>
          <w:szCs w:val="24"/>
        </w:rPr>
        <w:t>zawarta w dniu</w:t>
      </w:r>
      <w:r>
        <w:rPr>
          <w:color w:val="000000"/>
          <w:sz w:val="24"/>
          <w:szCs w:val="24"/>
        </w:rPr>
        <w:tab/>
      </w:r>
      <w:r>
        <w:rPr>
          <w:color w:val="000000"/>
          <w:spacing w:val="-1"/>
          <w:sz w:val="24"/>
          <w:szCs w:val="24"/>
        </w:rPr>
        <w:t>pomiędzy</w:t>
      </w:r>
      <w:r w:rsidR="003136BA">
        <w:rPr>
          <w:color w:val="000000"/>
          <w:spacing w:val="-1"/>
          <w:sz w:val="24"/>
          <w:szCs w:val="24"/>
        </w:rPr>
        <w:t>:</w:t>
      </w:r>
    </w:p>
    <w:p w:rsidR="004D2CD4" w:rsidRDefault="00F27D3A" w:rsidP="00FF51B3">
      <w:pPr>
        <w:shd w:val="clear" w:color="auto" w:fill="FFFFFF"/>
        <w:spacing w:line="283" w:lineRule="exact"/>
        <w:ind w:left="24" w:right="14"/>
        <w:jc w:val="both"/>
        <w:rPr>
          <w:color w:val="000000"/>
          <w:sz w:val="24"/>
          <w:szCs w:val="24"/>
        </w:rPr>
      </w:pPr>
      <w:r>
        <w:rPr>
          <w:b/>
          <w:bCs/>
          <w:color w:val="000000"/>
          <w:sz w:val="24"/>
          <w:szCs w:val="24"/>
        </w:rPr>
        <w:t>Małopolskim Szpitalu Ortopedyczno – Rehabilitacyjnym im. prof. Bogusława Frańczuka</w:t>
      </w:r>
      <w:r w:rsidR="004D2CD4">
        <w:rPr>
          <w:b/>
          <w:bCs/>
          <w:color w:val="000000"/>
          <w:sz w:val="24"/>
          <w:szCs w:val="24"/>
        </w:rPr>
        <w:t xml:space="preserve">, </w:t>
      </w:r>
      <w:r w:rsidR="004D2CD4">
        <w:rPr>
          <w:color w:val="000000"/>
          <w:sz w:val="24"/>
          <w:szCs w:val="24"/>
        </w:rPr>
        <w:t xml:space="preserve">30-224 Kraków, Al. Modrzewiowa 22, </w:t>
      </w:r>
      <w:r w:rsidR="004D2CD4">
        <w:rPr>
          <w:color w:val="000000"/>
          <w:spacing w:val="-1"/>
          <w:sz w:val="24"/>
          <w:szCs w:val="24"/>
        </w:rPr>
        <w:t xml:space="preserve">zarejestrowanym w Sądzie Rejonowym dla Krakowa Śródmieścia Wydział </w:t>
      </w:r>
      <w:r w:rsidR="004D2CD4" w:rsidRPr="00FF51B3">
        <w:rPr>
          <w:color w:val="000000"/>
          <w:spacing w:val="-1"/>
          <w:sz w:val="24"/>
          <w:szCs w:val="24"/>
        </w:rPr>
        <w:t xml:space="preserve">XI </w:t>
      </w:r>
      <w:r w:rsidR="004D2CD4">
        <w:rPr>
          <w:color w:val="000000"/>
          <w:spacing w:val="-1"/>
          <w:sz w:val="24"/>
          <w:szCs w:val="24"/>
        </w:rPr>
        <w:t xml:space="preserve">Gospodarczy -Krajowego Rejestru Sądowego - rejestru stowarzyszeń, innych organizacji społecznych i </w:t>
      </w:r>
      <w:r w:rsidR="004D2CD4">
        <w:rPr>
          <w:color w:val="000000"/>
          <w:sz w:val="24"/>
          <w:szCs w:val="24"/>
        </w:rPr>
        <w:t xml:space="preserve">zawodowych, fundacji, publicznych zakładów opieki zdrowotnej - pod numerem KRS 0000038598, NIP 677-17-03-375, reprezentowanym </w:t>
      </w:r>
    </w:p>
    <w:p w:rsidR="003D4281" w:rsidRDefault="003D4281" w:rsidP="003D4281">
      <w:pPr>
        <w:pStyle w:val="Tekstpodstawowy"/>
        <w:jc w:val="both"/>
        <w:rPr>
          <w:szCs w:val="24"/>
        </w:rPr>
      </w:pPr>
      <w:r>
        <w:rPr>
          <w:szCs w:val="24"/>
        </w:rPr>
        <w:t>przez:</w:t>
      </w:r>
    </w:p>
    <w:p w:rsidR="004D2CD4" w:rsidRPr="00F27D3A" w:rsidRDefault="00F27D3A" w:rsidP="00642C3B">
      <w:pPr>
        <w:pStyle w:val="Nagwek2"/>
        <w:numPr>
          <w:ilvl w:val="1"/>
          <w:numId w:val="8"/>
        </w:numPr>
        <w:tabs>
          <w:tab w:val="left" w:pos="0"/>
        </w:tabs>
        <w:snapToGrid w:val="0"/>
        <w:jc w:val="both"/>
        <w:rPr>
          <w:b/>
          <w:szCs w:val="24"/>
        </w:rPr>
      </w:pPr>
      <w:r w:rsidRPr="00F27D3A">
        <w:rPr>
          <w:b/>
          <w:szCs w:val="24"/>
        </w:rPr>
        <w:t>dr n. med. Pawła Kamińskiego</w:t>
      </w:r>
      <w:r w:rsidR="003D4281" w:rsidRPr="00F27D3A">
        <w:rPr>
          <w:b/>
          <w:szCs w:val="24"/>
        </w:rPr>
        <w:t xml:space="preserve"> - Dyrektora </w:t>
      </w:r>
    </w:p>
    <w:p w:rsidR="00642C3B" w:rsidRDefault="004D2CD4" w:rsidP="00642C3B">
      <w:pPr>
        <w:shd w:val="clear" w:color="auto" w:fill="FFFFFF"/>
        <w:ind w:left="29"/>
        <w:jc w:val="both"/>
        <w:rPr>
          <w:b/>
          <w:bCs/>
          <w:color w:val="000000"/>
          <w:spacing w:val="-1"/>
          <w:sz w:val="24"/>
          <w:szCs w:val="24"/>
        </w:rPr>
      </w:pPr>
      <w:r>
        <w:rPr>
          <w:color w:val="000000"/>
          <w:spacing w:val="-1"/>
          <w:sz w:val="24"/>
          <w:szCs w:val="24"/>
        </w:rPr>
        <w:t xml:space="preserve">zwaną dalej </w:t>
      </w:r>
      <w:r>
        <w:rPr>
          <w:b/>
          <w:bCs/>
          <w:color w:val="000000"/>
          <w:spacing w:val="-1"/>
          <w:sz w:val="24"/>
          <w:szCs w:val="24"/>
        </w:rPr>
        <w:t>Zamawiaj</w:t>
      </w:r>
      <w:r>
        <w:rPr>
          <w:color w:val="000000"/>
          <w:spacing w:val="-1"/>
          <w:sz w:val="24"/>
          <w:szCs w:val="24"/>
        </w:rPr>
        <w:t>ą</w:t>
      </w:r>
      <w:r>
        <w:rPr>
          <w:b/>
          <w:bCs/>
          <w:color w:val="000000"/>
          <w:spacing w:val="-1"/>
          <w:sz w:val="24"/>
          <w:szCs w:val="24"/>
        </w:rPr>
        <w:t>cym</w:t>
      </w:r>
    </w:p>
    <w:p w:rsidR="004D2CD4" w:rsidRDefault="004D2CD4" w:rsidP="00642C3B">
      <w:pPr>
        <w:shd w:val="clear" w:color="auto" w:fill="FFFFFF"/>
        <w:ind w:left="29"/>
        <w:jc w:val="both"/>
        <w:rPr>
          <w:color w:val="000000"/>
          <w:sz w:val="24"/>
          <w:szCs w:val="24"/>
        </w:rPr>
      </w:pPr>
      <w:r>
        <w:rPr>
          <w:color w:val="000000"/>
          <w:sz w:val="24"/>
          <w:szCs w:val="24"/>
        </w:rPr>
        <w:t>a</w:t>
      </w:r>
    </w:p>
    <w:p w:rsidR="00642C3B" w:rsidRDefault="000E2F58" w:rsidP="00642C3B">
      <w:pPr>
        <w:shd w:val="clear" w:color="auto" w:fill="FFFFFF"/>
        <w:ind w:left="29"/>
        <w:jc w:val="both"/>
        <w:rPr>
          <w:b/>
          <w:bCs/>
          <w:color w:val="000000"/>
          <w:spacing w:val="-1"/>
          <w:sz w:val="24"/>
          <w:szCs w:val="24"/>
        </w:rPr>
      </w:pPr>
      <w:r>
        <w:rPr>
          <w:b/>
          <w:bCs/>
          <w:color w:val="000000"/>
          <w:spacing w:val="-1"/>
          <w:sz w:val="24"/>
          <w:szCs w:val="24"/>
        </w:rPr>
        <w:t>...................................................................................................................................................</w:t>
      </w:r>
    </w:p>
    <w:p w:rsidR="000E2F58" w:rsidRDefault="000E2F58" w:rsidP="00642C3B">
      <w:pPr>
        <w:shd w:val="clear" w:color="auto" w:fill="FFFFFF"/>
        <w:ind w:left="29"/>
        <w:jc w:val="both"/>
        <w:rPr>
          <w:b/>
          <w:bCs/>
          <w:color w:val="000000"/>
          <w:spacing w:val="-1"/>
          <w:sz w:val="24"/>
          <w:szCs w:val="24"/>
        </w:rPr>
      </w:pPr>
      <w:r>
        <w:rPr>
          <w:b/>
          <w:bCs/>
          <w:color w:val="000000"/>
          <w:spacing w:val="-1"/>
          <w:sz w:val="24"/>
          <w:szCs w:val="24"/>
        </w:rPr>
        <w:t>...................................................................................................................................................</w:t>
      </w:r>
    </w:p>
    <w:p w:rsidR="000E2F58" w:rsidRPr="00642C3B" w:rsidRDefault="000E2F58" w:rsidP="00642C3B">
      <w:pPr>
        <w:shd w:val="clear" w:color="auto" w:fill="FFFFFF"/>
        <w:ind w:left="29"/>
        <w:jc w:val="both"/>
        <w:rPr>
          <w:bCs/>
          <w:color w:val="000000"/>
          <w:spacing w:val="-1"/>
          <w:sz w:val="24"/>
          <w:szCs w:val="24"/>
        </w:rPr>
      </w:pPr>
      <w:r>
        <w:rPr>
          <w:b/>
          <w:bCs/>
          <w:color w:val="000000"/>
          <w:spacing w:val="-1"/>
          <w:sz w:val="24"/>
          <w:szCs w:val="24"/>
        </w:rPr>
        <w:t>...................................................................................................................................................</w:t>
      </w:r>
    </w:p>
    <w:p w:rsidR="004D2CD4" w:rsidRDefault="004D2CD4" w:rsidP="00FF51B3">
      <w:pPr>
        <w:shd w:val="clear" w:color="auto" w:fill="FFFFFF"/>
        <w:ind w:left="34"/>
        <w:jc w:val="both"/>
        <w:rPr>
          <w:color w:val="000000"/>
          <w:spacing w:val="-2"/>
          <w:sz w:val="24"/>
          <w:szCs w:val="24"/>
        </w:rPr>
      </w:pPr>
      <w:r>
        <w:rPr>
          <w:color w:val="000000"/>
          <w:spacing w:val="-2"/>
          <w:sz w:val="24"/>
          <w:szCs w:val="24"/>
        </w:rPr>
        <w:t>reprezentowanym przez:</w:t>
      </w:r>
    </w:p>
    <w:p w:rsidR="00642C3B" w:rsidRDefault="00642C3B" w:rsidP="00FF51B3">
      <w:pPr>
        <w:shd w:val="clear" w:color="auto" w:fill="FFFFFF"/>
        <w:ind w:left="34"/>
        <w:jc w:val="both"/>
      </w:pPr>
      <w:r>
        <w:rPr>
          <w:color w:val="000000"/>
          <w:spacing w:val="-2"/>
          <w:sz w:val="24"/>
          <w:szCs w:val="24"/>
        </w:rPr>
        <w:t>..................................................</w:t>
      </w:r>
    </w:p>
    <w:p w:rsidR="004D2CD4" w:rsidRDefault="004D2CD4" w:rsidP="00984E61">
      <w:pPr>
        <w:shd w:val="clear" w:color="auto" w:fill="FFFFFF"/>
        <w:ind w:left="34"/>
        <w:jc w:val="both"/>
      </w:pPr>
      <w:r>
        <w:rPr>
          <w:color w:val="000000"/>
          <w:spacing w:val="-1"/>
          <w:sz w:val="24"/>
          <w:szCs w:val="24"/>
        </w:rPr>
        <w:t xml:space="preserve">zwanym dalej </w:t>
      </w:r>
      <w:r>
        <w:rPr>
          <w:b/>
          <w:bCs/>
          <w:color w:val="000000"/>
          <w:spacing w:val="-1"/>
          <w:sz w:val="24"/>
          <w:szCs w:val="24"/>
        </w:rPr>
        <w:t>W</w:t>
      </w:r>
      <w:r w:rsidRPr="0080239F">
        <w:rPr>
          <w:b/>
          <w:bCs/>
          <w:color w:val="000000"/>
          <w:spacing w:val="-1"/>
          <w:sz w:val="24"/>
          <w:szCs w:val="24"/>
        </w:rPr>
        <w:t>ykonawc</w:t>
      </w:r>
      <w:r w:rsidRPr="0080239F">
        <w:rPr>
          <w:color w:val="000000"/>
          <w:spacing w:val="-1"/>
          <w:sz w:val="24"/>
          <w:szCs w:val="24"/>
        </w:rPr>
        <w:t>ą</w:t>
      </w:r>
    </w:p>
    <w:p w:rsidR="00FA7E6F" w:rsidRPr="00FA7E6F" w:rsidRDefault="00FA7E6F" w:rsidP="00FF51B3">
      <w:pPr>
        <w:shd w:val="clear" w:color="auto" w:fill="FFFFFF"/>
        <w:spacing w:before="341"/>
        <w:jc w:val="center"/>
        <w:rPr>
          <w:b/>
          <w:bCs/>
          <w:color w:val="000000"/>
          <w:sz w:val="24"/>
          <w:szCs w:val="24"/>
        </w:rPr>
      </w:pPr>
      <w:r w:rsidRPr="00FA7E6F">
        <w:rPr>
          <w:b/>
          <w:bCs/>
          <w:color w:val="000000"/>
          <w:sz w:val="24"/>
          <w:szCs w:val="24"/>
        </w:rPr>
        <w:t>Przedmiot umowy</w:t>
      </w:r>
    </w:p>
    <w:p w:rsidR="004D2CD4" w:rsidRDefault="004D2CD4" w:rsidP="00FA7E6F">
      <w:pPr>
        <w:shd w:val="clear" w:color="auto" w:fill="FFFFFF"/>
        <w:spacing w:before="120"/>
        <w:jc w:val="center"/>
        <w:rPr>
          <w:b/>
          <w:bCs/>
          <w:color w:val="000000"/>
          <w:spacing w:val="-10"/>
          <w:sz w:val="24"/>
          <w:szCs w:val="24"/>
        </w:rPr>
      </w:pPr>
      <w:r>
        <w:rPr>
          <w:b/>
          <w:bCs/>
          <w:color w:val="000000"/>
          <w:spacing w:val="-10"/>
          <w:sz w:val="24"/>
          <w:szCs w:val="24"/>
        </w:rPr>
        <w:t>§ 1</w:t>
      </w:r>
    </w:p>
    <w:p w:rsidR="00575ABC" w:rsidRDefault="00575ABC" w:rsidP="00FA7E6F">
      <w:pPr>
        <w:shd w:val="clear" w:color="auto" w:fill="FFFFFF"/>
        <w:spacing w:before="120"/>
        <w:jc w:val="center"/>
      </w:pPr>
    </w:p>
    <w:p w:rsidR="00733205" w:rsidRPr="00BE1679" w:rsidRDefault="00733205" w:rsidP="00733205">
      <w:pPr>
        <w:jc w:val="both"/>
        <w:rPr>
          <w:color w:val="000000"/>
          <w:sz w:val="24"/>
          <w:szCs w:val="24"/>
        </w:rPr>
      </w:pPr>
      <w:r w:rsidRPr="00BE1679">
        <w:rPr>
          <w:color w:val="000000"/>
          <w:sz w:val="24"/>
          <w:szCs w:val="24"/>
        </w:rPr>
        <w:t xml:space="preserve">Umowa zostaje zawarta w wyniku dokonania przez Zamawiającego wyboru oferty Wykonawcy w postępowaniu o udzielenie zamówienia publicznego przeprowadzonego </w:t>
      </w:r>
      <w:r w:rsidR="008377CD">
        <w:rPr>
          <w:color w:val="000000"/>
          <w:sz w:val="24"/>
          <w:szCs w:val="24"/>
        </w:rPr>
        <w:t xml:space="preserve">               </w:t>
      </w:r>
      <w:r w:rsidRPr="00BE1679">
        <w:rPr>
          <w:color w:val="000000"/>
          <w:sz w:val="24"/>
          <w:szCs w:val="24"/>
        </w:rPr>
        <w:t xml:space="preserve">w trybie przetargu nieograniczonego na podstawie ustawy z dnia 29 stycznia 2004 r. - Prawo Zamówień Publicznych </w:t>
      </w:r>
      <w:r w:rsidRPr="00BE1679">
        <w:rPr>
          <w:snapToGrid w:val="0"/>
          <w:color w:val="000000"/>
          <w:sz w:val="24"/>
          <w:szCs w:val="24"/>
        </w:rPr>
        <w:t>(</w:t>
      </w:r>
      <w:r w:rsidRPr="00F83716">
        <w:rPr>
          <w:snapToGrid w:val="0"/>
          <w:color w:val="000000"/>
          <w:sz w:val="24"/>
          <w:szCs w:val="24"/>
        </w:rPr>
        <w:t xml:space="preserve">tekst jednolity Dz. U. </w:t>
      </w:r>
      <w:r w:rsidR="008B5C23">
        <w:rPr>
          <w:snapToGrid w:val="0"/>
          <w:color w:val="000000"/>
          <w:sz w:val="24"/>
          <w:szCs w:val="24"/>
        </w:rPr>
        <w:t xml:space="preserve">z </w:t>
      </w:r>
      <w:r w:rsidR="00F27D3A">
        <w:rPr>
          <w:snapToGrid w:val="0"/>
          <w:color w:val="000000"/>
          <w:sz w:val="24"/>
          <w:szCs w:val="24"/>
        </w:rPr>
        <w:t>2019 poz. 1843</w:t>
      </w:r>
      <w:r w:rsidR="008377CD">
        <w:rPr>
          <w:snapToGrid w:val="0"/>
          <w:color w:val="000000"/>
          <w:sz w:val="24"/>
          <w:szCs w:val="24"/>
        </w:rPr>
        <w:t xml:space="preserve"> </w:t>
      </w:r>
      <w:r>
        <w:rPr>
          <w:snapToGrid w:val="0"/>
          <w:color w:val="000000"/>
          <w:sz w:val="24"/>
          <w:szCs w:val="24"/>
        </w:rPr>
        <w:t>z późn. zm.), znak postępowania</w:t>
      </w:r>
      <w:r w:rsidRPr="00733205">
        <w:rPr>
          <w:snapToGrid w:val="0"/>
          <w:color w:val="000000"/>
          <w:sz w:val="24"/>
          <w:szCs w:val="24"/>
        </w:rPr>
        <w:t>:</w:t>
      </w:r>
      <w:r w:rsidRPr="00733205">
        <w:t xml:space="preserve"> </w:t>
      </w:r>
      <w:r w:rsidRPr="0080239F">
        <w:rPr>
          <w:snapToGrid w:val="0"/>
          <w:color w:val="000000"/>
          <w:sz w:val="24"/>
          <w:szCs w:val="24"/>
        </w:rPr>
        <w:t>A.I.271</w:t>
      </w:r>
      <w:r w:rsidR="00DD613B" w:rsidRPr="0080239F">
        <w:rPr>
          <w:snapToGrid w:val="0"/>
          <w:color w:val="000000"/>
          <w:sz w:val="24"/>
          <w:szCs w:val="24"/>
        </w:rPr>
        <w:t>-</w:t>
      </w:r>
      <w:r w:rsidR="00DD613B">
        <w:rPr>
          <w:snapToGrid w:val="0"/>
          <w:color w:val="000000"/>
          <w:sz w:val="24"/>
          <w:szCs w:val="24"/>
        </w:rPr>
        <w:t>23</w:t>
      </w:r>
      <w:r w:rsidR="00F27D3A">
        <w:rPr>
          <w:snapToGrid w:val="0"/>
          <w:color w:val="000000"/>
          <w:sz w:val="24"/>
          <w:szCs w:val="24"/>
        </w:rPr>
        <w:t>/20</w:t>
      </w:r>
      <w:r w:rsidR="008377CD">
        <w:rPr>
          <w:snapToGrid w:val="0"/>
          <w:color w:val="000000"/>
          <w:sz w:val="24"/>
          <w:szCs w:val="24"/>
        </w:rPr>
        <w:t>.</w:t>
      </w:r>
    </w:p>
    <w:p w:rsidR="000536C1" w:rsidRDefault="000536C1" w:rsidP="00733205">
      <w:pPr>
        <w:shd w:val="clear" w:color="auto" w:fill="FFFFFF"/>
        <w:ind w:left="11"/>
        <w:jc w:val="both"/>
        <w:rPr>
          <w:b/>
          <w:bCs/>
          <w:color w:val="000000"/>
          <w:spacing w:val="-6"/>
          <w:sz w:val="24"/>
          <w:szCs w:val="24"/>
        </w:rPr>
      </w:pPr>
    </w:p>
    <w:p w:rsidR="00FA7E6F" w:rsidRDefault="00FA7E6F" w:rsidP="000536C1">
      <w:pPr>
        <w:shd w:val="clear" w:color="auto" w:fill="FFFFFF"/>
        <w:ind w:left="11"/>
        <w:jc w:val="center"/>
        <w:rPr>
          <w:b/>
          <w:bCs/>
          <w:color w:val="000000"/>
          <w:spacing w:val="-6"/>
          <w:sz w:val="24"/>
          <w:szCs w:val="24"/>
        </w:rPr>
      </w:pPr>
      <w:r>
        <w:rPr>
          <w:b/>
          <w:bCs/>
          <w:color w:val="000000"/>
          <w:spacing w:val="-6"/>
          <w:sz w:val="24"/>
          <w:szCs w:val="24"/>
        </w:rPr>
        <w:t>Przedmiot zamówienia</w:t>
      </w:r>
    </w:p>
    <w:p w:rsidR="000536C1" w:rsidRDefault="004D2CD4" w:rsidP="00F27D3A">
      <w:pPr>
        <w:shd w:val="clear" w:color="auto" w:fill="FFFFFF"/>
        <w:ind w:left="11"/>
        <w:jc w:val="center"/>
        <w:rPr>
          <w:b/>
          <w:bCs/>
          <w:color w:val="000000"/>
          <w:spacing w:val="-6"/>
          <w:sz w:val="24"/>
          <w:szCs w:val="24"/>
        </w:rPr>
      </w:pPr>
      <w:r>
        <w:rPr>
          <w:b/>
          <w:bCs/>
          <w:color w:val="000000"/>
          <w:spacing w:val="-6"/>
          <w:sz w:val="24"/>
          <w:szCs w:val="24"/>
        </w:rPr>
        <w:t>§ 2</w:t>
      </w:r>
    </w:p>
    <w:p w:rsidR="00D81676" w:rsidRDefault="000536C1" w:rsidP="00D81676">
      <w:pPr>
        <w:pStyle w:val="Nagwek2"/>
        <w:numPr>
          <w:ilvl w:val="0"/>
          <w:numId w:val="42"/>
        </w:numPr>
        <w:ind w:left="284" w:hanging="284"/>
        <w:jc w:val="both"/>
      </w:pPr>
      <w:r>
        <w:t>Przedmiotem niniejszej umowy</w:t>
      </w:r>
      <w:r w:rsidR="008F4162" w:rsidRPr="008F4162">
        <w:t xml:space="preserve"> </w:t>
      </w:r>
      <w:r w:rsidR="00AF1EF2">
        <w:t xml:space="preserve">jest </w:t>
      </w:r>
      <w:r>
        <w:t xml:space="preserve">świadczenie przez Wykonawcę na rzecz Zamawiającego usługi </w:t>
      </w:r>
      <w:r w:rsidR="00AF1EF2" w:rsidRPr="00AF1EF2">
        <w:t>specjalistycznego sprzątania, utrzymania czystości oraz dezynfekcji</w:t>
      </w:r>
      <w:r w:rsidR="00AF1EF2" w:rsidDel="00AF1EF2">
        <w:t xml:space="preserve"> </w:t>
      </w:r>
      <w:r>
        <w:t xml:space="preserve"> na terenie </w:t>
      </w:r>
      <w:r w:rsidR="00F27D3A">
        <w:t>Małopolskiego Szpitala Ortopedyczno – Rehabilitacyjnego im. prof. Bogusława Frańczuka</w:t>
      </w:r>
      <w:r>
        <w:t>, al. Modrzewiowa 22 w Krakowie</w:t>
      </w:r>
      <w:r w:rsidR="00F27D3A">
        <w:t xml:space="preserve"> </w:t>
      </w:r>
      <w:r w:rsidR="00F27D3A" w:rsidRPr="00D73C4B">
        <w:t>oraz ul. Emaus 18, Kraków</w:t>
      </w:r>
      <w:r w:rsidRPr="00D73C4B">
        <w:t>.</w:t>
      </w:r>
      <w:r>
        <w:t xml:space="preserve"> Szczegółowy zakres </w:t>
      </w:r>
      <w:r w:rsidR="007810C7">
        <w:t>obowiązków</w:t>
      </w:r>
      <w:r>
        <w:t xml:space="preserve"> oraz miejsc świadczenia usługi określa </w:t>
      </w:r>
      <w:r w:rsidRPr="00B0319D">
        <w:rPr>
          <w:b/>
        </w:rPr>
        <w:t>załącznik nr 1</w:t>
      </w:r>
      <w:r>
        <w:t xml:space="preserve"> do umowy.</w:t>
      </w:r>
    </w:p>
    <w:p w:rsidR="000536C1" w:rsidRDefault="00D81676" w:rsidP="00D81676">
      <w:pPr>
        <w:pStyle w:val="Nagwek2"/>
        <w:numPr>
          <w:ilvl w:val="0"/>
          <w:numId w:val="42"/>
        </w:numPr>
        <w:ind w:left="284" w:hanging="284"/>
        <w:jc w:val="both"/>
        <w:rPr>
          <w:szCs w:val="24"/>
        </w:rPr>
      </w:pPr>
      <w:r>
        <w:t>Zamawiający zastrzega możliwość zmiany lub zwiększenia miejsc świadczenia usługi określonych w załączniku nr 1 na warunkach określonych w § 5 ust. 5 umowy.</w:t>
      </w:r>
    </w:p>
    <w:p w:rsidR="00D81676" w:rsidRDefault="00D81676" w:rsidP="00D81676">
      <w:pPr>
        <w:pStyle w:val="Nagwek2"/>
        <w:numPr>
          <w:ilvl w:val="0"/>
          <w:numId w:val="42"/>
        </w:numPr>
        <w:ind w:left="284" w:hanging="284"/>
        <w:jc w:val="both"/>
        <w:rPr>
          <w:szCs w:val="24"/>
        </w:rPr>
      </w:pPr>
      <w:r>
        <w:t xml:space="preserve">Wykonawca oświadcza, że zapoznał się ze wszystkimi warunkami, które są niezbędne do wykonania przedmiotu umowy bez konieczności ponoszenia przez Zamawiającego jakichkolwiek dodatkowych kosztów, niż te określone w </w:t>
      </w:r>
      <w:r w:rsidRPr="00D81676">
        <w:rPr>
          <w:szCs w:val="24"/>
        </w:rPr>
        <w:t>§ 5 ust. 1.</w:t>
      </w:r>
    </w:p>
    <w:p w:rsidR="00D81676" w:rsidRPr="00D81676" w:rsidRDefault="00D81676" w:rsidP="00D81676">
      <w:pPr>
        <w:ind w:left="284"/>
        <w:rPr>
          <w:lang w:eastAsia="ar-SA"/>
        </w:rPr>
      </w:pPr>
    </w:p>
    <w:p w:rsidR="00FA7E6F" w:rsidRDefault="00FA7E6F" w:rsidP="00FA7E6F">
      <w:pPr>
        <w:jc w:val="center"/>
        <w:rPr>
          <w:b/>
          <w:color w:val="000000"/>
          <w:sz w:val="24"/>
          <w:szCs w:val="24"/>
        </w:rPr>
      </w:pPr>
      <w:r>
        <w:rPr>
          <w:b/>
          <w:color w:val="000000"/>
          <w:sz w:val="24"/>
          <w:szCs w:val="24"/>
        </w:rPr>
        <w:t>Termin realizacji umowy</w:t>
      </w:r>
    </w:p>
    <w:p w:rsidR="000536C1" w:rsidRDefault="000536C1" w:rsidP="008377CD">
      <w:pPr>
        <w:pStyle w:val="Nagwek2"/>
        <w:numPr>
          <w:ilvl w:val="0"/>
          <w:numId w:val="0"/>
        </w:numPr>
        <w:jc w:val="center"/>
        <w:rPr>
          <w:b/>
        </w:rPr>
      </w:pPr>
      <w:r w:rsidRPr="000536C1">
        <w:rPr>
          <w:b/>
        </w:rPr>
        <w:t>§ 3</w:t>
      </w:r>
    </w:p>
    <w:p w:rsidR="00D12847" w:rsidRPr="00D12847" w:rsidRDefault="00D12847" w:rsidP="00D12847">
      <w:pPr>
        <w:rPr>
          <w:lang w:eastAsia="ar-SA"/>
        </w:rPr>
      </w:pPr>
    </w:p>
    <w:p w:rsidR="000536C1" w:rsidRDefault="000536C1" w:rsidP="00F27D3A">
      <w:pPr>
        <w:pStyle w:val="Akapitzlist"/>
        <w:ind w:left="0"/>
        <w:jc w:val="both"/>
        <w:rPr>
          <w:sz w:val="24"/>
          <w:szCs w:val="24"/>
          <w:lang w:eastAsia="ar-SA"/>
        </w:rPr>
      </w:pPr>
      <w:r w:rsidRPr="00360777">
        <w:rPr>
          <w:sz w:val="24"/>
          <w:szCs w:val="24"/>
          <w:lang w:eastAsia="ar-SA"/>
        </w:rPr>
        <w:t>Umowa zostaje zawarta na okres</w:t>
      </w:r>
      <w:r w:rsidR="006C6E7E">
        <w:rPr>
          <w:sz w:val="24"/>
          <w:szCs w:val="24"/>
          <w:lang w:eastAsia="ar-SA"/>
        </w:rPr>
        <w:t xml:space="preserve"> </w:t>
      </w:r>
      <w:r w:rsidRPr="00360777">
        <w:rPr>
          <w:sz w:val="24"/>
          <w:szCs w:val="24"/>
          <w:lang w:eastAsia="ar-SA"/>
        </w:rPr>
        <w:t xml:space="preserve">od dnia </w:t>
      </w:r>
      <w:r w:rsidR="00733205">
        <w:rPr>
          <w:sz w:val="24"/>
          <w:szCs w:val="24"/>
          <w:lang w:eastAsia="ar-SA"/>
        </w:rPr>
        <w:t>11</w:t>
      </w:r>
      <w:r w:rsidR="00FE1DAB">
        <w:rPr>
          <w:sz w:val="24"/>
          <w:szCs w:val="24"/>
          <w:lang w:eastAsia="ar-SA"/>
        </w:rPr>
        <w:t xml:space="preserve"> stycznia </w:t>
      </w:r>
      <w:r w:rsidR="00F27D3A">
        <w:rPr>
          <w:sz w:val="24"/>
          <w:szCs w:val="24"/>
          <w:lang w:eastAsia="ar-SA"/>
        </w:rPr>
        <w:t>2021</w:t>
      </w:r>
      <w:r w:rsidR="00AF1EF2">
        <w:rPr>
          <w:sz w:val="24"/>
          <w:szCs w:val="24"/>
          <w:lang w:eastAsia="ar-SA"/>
        </w:rPr>
        <w:t xml:space="preserve"> r.</w:t>
      </w:r>
      <w:r w:rsidRPr="00360777">
        <w:rPr>
          <w:sz w:val="24"/>
          <w:szCs w:val="24"/>
          <w:lang w:eastAsia="ar-SA"/>
        </w:rPr>
        <w:t xml:space="preserve"> </w:t>
      </w:r>
      <w:r w:rsidR="00F04361">
        <w:rPr>
          <w:sz w:val="24"/>
          <w:szCs w:val="24"/>
          <w:lang w:eastAsia="ar-SA"/>
        </w:rPr>
        <w:t xml:space="preserve">na 24 miesiące </w:t>
      </w:r>
      <w:r w:rsidR="008A6F05">
        <w:rPr>
          <w:sz w:val="24"/>
          <w:szCs w:val="24"/>
          <w:lang w:eastAsia="ar-SA"/>
        </w:rPr>
        <w:t>lub do wyczerpania środków finansowych przeznaczonych na sfinansowanie zamówienia.</w:t>
      </w:r>
    </w:p>
    <w:p w:rsidR="000536C1" w:rsidRDefault="000536C1" w:rsidP="000536C1">
      <w:pPr>
        <w:jc w:val="both"/>
        <w:rPr>
          <w:sz w:val="24"/>
          <w:szCs w:val="24"/>
          <w:lang w:eastAsia="ar-SA"/>
        </w:rPr>
      </w:pPr>
    </w:p>
    <w:p w:rsidR="00F27D3A" w:rsidRDefault="00F27D3A" w:rsidP="000536C1">
      <w:pPr>
        <w:jc w:val="both"/>
        <w:rPr>
          <w:sz w:val="24"/>
          <w:szCs w:val="24"/>
          <w:lang w:eastAsia="ar-SA"/>
        </w:rPr>
      </w:pPr>
    </w:p>
    <w:p w:rsidR="00F27D3A" w:rsidRPr="000536C1" w:rsidRDefault="00F27D3A" w:rsidP="000536C1">
      <w:pPr>
        <w:jc w:val="both"/>
        <w:rPr>
          <w:sz w:val="24"/>
          <w:szCs w:val="24"/>
          <w:lang w:eastAsia="ar-SA"/>
        </w:rPr>
      </w:pPr>
    </w:p>
    <w:p w:rsidR="00FA7E6F" w:rsidRDefault="00FA7E6F" w:rsidP="000536C1">
      <w:pPr>
        <w:pStyle w:val="Nagwek2"/>
        <w:numPr>
          <w:ilvl w:val="0"/>
          <w:numId w:val="0"/>
        </w:numPr>
        <w:jc w:val="center"/>
        <w:rPr>
          <w:b/>
        </w:rPr>
      </w:pPr>
      <w:r>
        <w:rPr>
          <w:b/>
        </w:rPr>
        <w:lastRenderedPageBreak/>
        <w:t>Obowiązki Wykonawcy</w:t>
      </w:r>
    </w:p>
    <w:p w:rsidR="000536C1" w:rsidRPr="00D73C4B" w:rsidRDefault="000536C1" w:rsidP="00D73C4B">
      <w:pPr>
        <w:pStyle w:val="Nagwek2"/>
        <w:numPr>
          <w:ilvl w:val="0"/>
          <w:numId w:val="0"/>
        </w:numPr>
        <w:jc w:val="center"/>
        <w:rPr>
          <w:b/>
        </w:rPr>
      </w:pPr>
      <w:r w:rsidRPr="000536C1">
        <w:rPr>
          <w:b/>
        </w:rPr>
        <w:t>§</w:t>
      </w:r>
      <w:r>
        <w:rPr>
          <w:b/>
        </w:rPr>
        <w:t xml:space="preserve"> 4</w:t>
      </w:r>
    </w:p>
    <w:p w:rsidR="000536C1" w:rsidRDefault="007810C7" w:rsidP="007810C7">
      <w:pPr>
        <w:pStyle w:val="Akapitzlist"/>
        <w:numPr>
          <w:ilvl w:val="0"/>
          <w:numId w:val="13"/>
        </w:numPr>
        <w:jc w:val="both"/>
        <w:rPr>
          <w:sz w:val="24"/>
          <w:szCs w:val="24"/>
          <w:lang w:eastAsia="ar-SA"/>
        </w:rPr>
      </w:pPr>
      <w:r>
        <w:rPr>
          <w:sz w:val="24"/>
          <w:szCs w:val="24"/>
          <w:lang w:eastAsia="ar-SA"/>
        </w:rPr>
        <w:t>Usługa, o której mowa w § 2 ust. 1 wykonywana będzie za pomocą specjalistycznego sprzętu przez pracowników mających za zadanie zapewnienie odpowiedniego, wysokiego standardu.</w:t>
      </w:r>
    </w:p>
    <w:p w:rsidR="007810C7" w:rsidRDefault="007810C7" w:rsidP="007810C7">
      <w:pPr>
        <w:pStyle w:val="Akapitzlist"/>
        <w:numPr>
          <w:ilvl w:val="0"/>
          <w:numId w:val="13"/>
        </w:numPr>
        <w:jc w:val="both"/>
        <w:rPr>
          <w:sz w:val="24"/>
          <w:szCs w:val="24"/>
          <w:lang w:eastAsia="ar-SA"/>
        </w:rPr>
      </w:pPr>
      <w:r>
        <w:rPr>
          <w:sz w:val="24"/>
          <w:szCs w:val="24"/>
          <w:lang w:eastAsia="ar-SA"/>
        </w:rPr>
        <w:t xml:space="preserve">Wykonawca w ramach wynagrodzenia, o którym mowa w </w:t>
      </w:r>
      <w:r w:rsidR="00DD3BD9">
        <w:rPr>
          <w:sz w:val="24"/>
          <w:szCs w:val="24"/>
          <w:lang w:eastAsia="ar-SA"/>
        </w:rPr>
        <w:t>§ 5 ust. 1</w:t>
      </w:r>
      <w:r>
        <w:rPr>
          <w:sz w:val="24"/>
          <w:szCs w:val="24"/>
          <w:lang w:eastAsia="ar-SA"/>
        </w:rPr>
        <w:t xml:space="preserve"> zobowiązany jest do zapewnienia:</w:t>
      </w:r>
    </w:p>
    <w:p w:rsidR="007810C7" w:rsidRDefault="005E7F2B" w:rsidP="007810C7">
      <w:pPr>
        <w:pStyle w:val="Akapitzlist"/>
        <w:numPr>
          <w:ilvl w:val="0"/>
          <w:numId w:val="14"/>
        </w:numPr>
        <w:jc w:val="both"/>
        <w:rPr>
          <w:sz w:val="24"/>
          <w:szCs w:val="24"/>
          <w:lang w:eastAsia="ar-SA"/>
        </w:rPr>
      </w:pPr>
      <w:r>
        <w:rPr>
          <w:sz w:val="24"/>
          <w:szCs w:val="24"/>
          <w:lang w:eastAsia="ar-SA"/>
        </w:rPr>
        <w:t xml:space="preserve">profesjonalnych </w:t>
      </w:r>
      <w:r w:rsidR="007810C7">
        <w:rPr>
          <w:sz w:val="24"/>
          <w:szCs w:val="24"/>
          <w:lang w:eastAsia="ar-SA"/>
        </w:rPr>
        <w:t>środków czystości oraz dezynfekcyjnych dostosowanych do sprzątania powierzchni</w:t>
      </w:r>
      <w:r w:rsidR="001E790F">
        <w:rPr>
          <w:sz w:val="24"/>
          <w:szCs w:val="24"/>
          <w:lang w:eastAsia="ar-SA"/>
        </w:rPr>
        <w:t xml:space="preserve">, które zostały dopuszczone do stosowania w obiektach </w:t>
      </w:r>
      <w:r w:rsidR="0027368C">
        <w:rPr>
          <w:sz w:val="24"/>
          <w:szCs w:val="24"/>
          <w:lang w:eastAsia="ar-SA"/>
        </w:rPr>
        <w:t>służby zdrowia</w:t>
      </w:r>
      <w:r w:rsidR="007810C7">
        <w:rPr>
          <w:sz w:val="24"/>
          <w:szCs w:val="24"/>
          <w:lang w:eastAsia="ar-SA"/>
        </w:rPr>
        <w:t>. Przed rozpoczęciem używania danego środka Wykonawca przedstawi Zamawiającemu</w:t>
      </w:r>
      <w:r w:rsidR="0027368C">
        <w:rPr>
          <w:sz w:val="24"/>
          <w:szCs w:val="24"/>
          <w:lang w:eastAsia="ar-SA"/>
        </w:rPr>
        <w:t xml:space="preserve"> listę używanych środków wraz z kartami</w:t>
      </w:r>
      <w:r w:rsidR="007810C7">
        <w:rPr>
          <w:sz w:val="24"/>
          <w:szCs w:val="24"/>
          <w:lang w:eastAsia="ar-SA"/>
        </w:rPr>
        <w:t xml:space="preserve"> charakterystyki w celu zaakceptowania do używania</w:t>
      </w:r>
      <w:r w:rsidR="00DD1CB6">
        <w:rPr>
          <w:sz w:val="24"/>
          <w:szCs w:val="24"/>
          <w:lang w:eastAsia="ar-SA"/>
        </w:rPr>
        <w:t>,</w:t>
      </w:r>
    </w:p>
    <w:p w:rsidR="005F6933" w:rsidRDefault="005E7F2B" w:rsidP="007810C7">
      <w:pPr>
        <w:pStyle w:val="Akapitzlist"/>
        <w:numPr>
          <w:ilvl w:val="0"/>
          <w:numId w:val="14"/>
        </w:numPr>
        <w:jc w:val="both"/>
        <w:rPr>
          <w:sz w:val="24"/>
          <w:szCs w:val="24"/>
          <w:lang w:eastAsia="ar-SA"/>
        </w:rPr>
      </w:pPr>
      <w:r>
        <w:rPr>
          <w:sz w:val="24"/>
          <w:szCs w:val="24"/>
          <w:lang w:eastAsia="ar-SA"/>
        </w:rPr>
        <w:t xml:space="preserve">niezbędnego </w:t>
      </w:r>
      <w:r w:rsidR="00DD1CB6">
        <w:rPr>
          <w:sz w:val="24"/>
          <w:szCs w:val="24"/>
          <w:lang w:eastAsia="ar-SA"/>
        </w:rPr>
        <w:t>sprzętu (zestawy dwuwiadrowe, mopy, ściereczki, automat czyszczący bateryjny do utrzymania czystości ciągów komunikacyjnych, urządzenia do arylowania, polerowania,</w:t>
      </w:r>
      <w:r w:rsidR="006F0DE9">
        <w:rPr>
          <w:sz w:val="24"/>
          <w:szCs w:val="24"/>
          <w:lang w:eastAsia="ar-SA"/>
        </w:rPr>
        <w:t xml:space="preserve"> urządzenie do dezynfekcji metodą zamgławiania, </w:t>
      </w:r>
      <w:r w:rsidR="00DD1CB6">
        <w:rPr>
          <w:sz w:val="24"/>
          <w:szCs w:val="24"/>
          <w:lang w:eastAsia="ar-SA"/>
        </w:rPr>
        <w:t>itp.) do wykonywania usługi zgodnie z obowiązującymi procedurami</w:t>
      </w:r>
      <w:r w:rsidR="005F6933">
        <w:rPr>
          <w:sz w:val="24"/>
          <w:szCs w:val="24"/>
          <w:lang w:eastAsia="ar-SA"/>
        </w:rPr>
        <w:t>,</w:t>
      </w:r>
    </w:p>
    <w:p w:rsidR="005F6933" w:rsidRPr="003B7D51" w:rsidRDefault="005F6933" w:rsidP="005F6933">
      <w:pPr>
        <w:pStyle w:val="Akapitzlist"/>
        <w:numPr>
          <w:ilvl w:val="0"/>
          <w:numId w:val="14"/>
        </w:numPr>
        <w:jc w:val="both"/>
        <w:rPr>
          <w:sz w:val="24"/>
          <w:szCs w:val="24"/>
          <w:lang w:eastAsia="ar-SA"/>
        </w:rPr>
      </w:pPr>
      <w:r w:rsidRPr="003B7D51">
        <w:rPr>
          <w:sz w:val="24"/>
          <w:szCs w:val="24"/>
        </w:rPr>
        <w:t>osobom nadzorującym wykonanie usług dysponowani</w:t>
      </w:r>
      <w:r w:rsidR="00F6038D">
        <w:rPr>
          <w:sz w:val="24"/>
          <w:szCs w:val="24"/>
        </w:rPr>
        <w:t>e</w:t>
      </w:r>
      <w:r w:rsidRPr="003B7D51">
        <w:rPr>
          <w:sz w:val="24"/>
          <w:szCs w:val="24"/>
        </w:rPr>
        <w:t xml:space="preserve"> telefonem komórkowym, którego numer udostępniony będzie pracownikowi Zamawiającego nadzorującemu wykonanie umowy,</w:t>
      </w:r>
    </w:p>
    <w:p w:rsidR="009F1688" w:rsidRPr="003B7D51" w:rsidRDefault="009F1688" w:rsidP="009F1688">
      <w:pPr>
        <w:pStyle w:val="Akapitzlist"/>
        <w:numPr>
          <w:ilvl w:val="0"/>
          <w:numId w:val="14"/>
        </w:numPr>
        <w:jc w:val="both"/>
        <w:rPr>
          <w:sz w:val="24"/>
          <w:szCs w:val="24"/>
          <w:lang w:eastAsia="ar-SA"/>
        </w:rPr>
      </w:pPr>
      <w:r w:rsidRPr="003B7D51">
        <w:rPr>
          <w:sz w:val="24"/>
          <w:szCs w:val="24"/>
        </w:rPr>
        <w:t>pracownikom, estetycznej i jednolitej odzieży roboczej oraz  identyfikatorów,</w:t>
      </w:r>
    </w:p>
    <w:p w:rsidR="009F1688" w:rsidRPr="003B7D51" w:rsidRDefault="009F1688" w:rsidP="009F1688">
      <w:pPr>
        <w:numPr>
          <w:ilvl w:val="0"/>
          <w:numId w:val="14"/>
        </w:numPr>
        <w:suppressAutoHyphens/>
        <w:autoSpaceDE/>
        <w:autoSpaceDN/>
        <w:adjustRightInd/>
        <w:jc w:val="both"/>
        <w:rPr>
          <w:rFonts w:eastAsia="Lucida Sans Unicode"/>
          <w:sz w:val="24"/>
          <w:szCs w:val="24"/>
        </w:rPr>
      </w:pPr>
      <w:r w:rsidRPr="003B7D51">
        <w:rPr>
          <w:sz w:val="24"/>
          <w:szCs w:val="24"/>
        </w:rPr>
        <w:t xml:space="preserve">wyposażenia pracowników w sprzęt niezbędny do świadczenia usługi. </w:t>
      </w:r>
    </w:p>
    <w:p w:rsidR="009F1688" w:rsidRPr="003B7D51" w:rsidRDefault="009F1688" w:rsidP="009F1688">
      <w:pPr>
        <w:pStyle w:val="Akapitzlist"/>
        <w:numPr>
          <w:ilvl w:val="0"/>
          <w:numId w:val="14"/>
        </w:numPr>
        <w:jc w:val="both"/>
        <w:rPr>
          <w:sz w:val="24"/>
          <w:szCs w:val="24"/>
          <w:lang w:eastAsia="ar-SA"/>
        </w:rPr>
      </w:pPr>
      <w:r w:rsidRPr="003B7D51">
        <w:rPr>
          <w:sz w:val="24"/>
          <w:szCs w:val="24"/>
        </w:rPr>
        <w:t>odpowiednim pracownikom szkolenia z zakresu p.poż., udzielania pierwszej pomocy oraz  badań sanitarno – epidemiologicznych na własny koszt,</w:t>
      </w:r>
    </w:p>
    <w:p w:rsidR="00501259" w:rsidRPr="009F1688" w:rsidRDefault="009F1688" w:rsidP="009F1688">
      <w:pPr>
        <w:pStyle w:val="Akapitzlist"/>
        <w:numPr>
          <w:ilvl w:val="0"/>
          <w:numId w:val="14"/>
        </w:numPr>
        <w:jc w:val="both"/>
        <w:rPr>
          <w:sz w:val="24"/>
          <w:szCs w:val="24"/>
          <w:lang w:eastAsia="ar-SA"/>
        </w:rPr>
      </w:pPr>
      <w:r w:rsidRPr="003B7D51">
        <w:rPr>
          <w:sz w:val="24"/>
          <w:szCs w:val="24"/>
        </w:rPr>
        <w:t>przestrzegania przepisów bhp, p. poż. oraz zarządzeń wewnętrznych Zamawiającego (o zarządzeniach mogących dotyczyć Wykonawcy będz</w:t>
      </w:r>
      <w:r>
        <w:rPr>
          <w:sz w:val="24"/>
          <w:szCs w:val="24"/>
        </w:rPr>
        <w:t>ie on niezwłocznie informowany).</w:t>
      </w:r>
    </w:p>
    <w:p w:rsidR="00501259" w:rsidRDefault="00C81D09" w:rsidP="00501259">
      <w:pPr>
        <w:pStyle w:val="Akapitzlist"/>
        <w:numPr>
          <w:ilvl w:val="0"/>
          <w:numId w:val="13"/>
        </w:numPr>
        <w:jc w:val="both"/>
        <w:rPr>
          <w:sz w:val="24"/>
          <w:szCs w:val="24"/>
          <w:lang w:eastAsia="ar-SA"/>
        </w:rPr>
      </w:pPr>
      <w:r w:rsidRPr="006D5F01">
        <w:rPr>
          <w:sz w:val="24"/>
          <w:szCs w:val="24"/>
          <w:lang w:eastAsia="ar-SA"/>
        </w:rPr>
        <w:t>Z z</w:t>
      </w:r>
      <w:r w:rsidR="00501259" w:rsidRPr="006D5F01">
        <w:rPr>
          <w:sz w:val="24"/>
          <w:szCs w:val="24"/>
          <w:lang w:eastAsia="ar-SA"/>
        </w:rPr>
        <w:t>astrzeżeniem ust. 4 Wykonawca będzie wykonywał wszelkie prace po godzinach pracy poszczególnych budynków Zamawiającego,</w:t>
      </w:r>
      <w:r w:rsidR="00F21702" w:rsidRPr="006D5F01">
        <w:rPr>
          <w:sz w:val="24"/>
          <w:szCs w:val="24"/>
          <w:lang w:eastAsia="ar-SA"/>
        </w:rPr>
        <w:t xml:space="preserve"> zgodnie z harmonogramem określonym </w:t>
      </w:r>
      <w:r w:rsidR="00A44745">
        <w:rPr>
          <w:sz w:val="24"/>
          <w:szCs w:val="24"/>
          <w:lang w:eastAsia="ar-SA"/>
        </w:rPr>
        <w:t xml:space="preserve">                </w:t>
      </w:r>
      <w:r w:rsidR="00F21702" w:rsidRPr="006D5F01">
        <w:rPr>
          <w:sz w:val="24"/>
          <w:szCs w:val="24"/>
          <w:lang w:eastAsia="ar-SA"/>
        </w:rPr>
        <w:t>w załączniku nr 1</w:t>
      </w:r>
      <w:r w:rsidR="0061213D">
        <w:rPr>
          <w:sz w:val="24"/>
          <w:szCs w:val="24"/>
          <w:lang w:eastAsia="ar-SA"/>
        </w:rPr>
        <w:t xml:space="preserve"> do umowy</w:t>
      </w:r>
      <w:r w:rsidR="00F21702" w:rsidRPr="006D5F01">
        <w:rPr>
          <w:sz w:val="24"/>
          <w:szCs w:val="24"/>
          <w:lang w:eastAsia="ar-SA"/>
        </w:rPr>
        <w:t>.</w:t>
      </w:r>
      <w:r w:rsidR="00F21702">
        <w:rPr>
          <w:sz w:val="24"/>
          <w:szCs w:val="24"/>
          <w:lang w:eastAsia="ar-SA"/>
        </w:rPr>
        <w:t xml:space="preserve"> W szczególnych sytuacjach (np. zalanie obiektu, remont itp.) Wykonawca może być zobowiązany do wykonania prac porządkowych w innych </w:t>
      </w:r>
      <w:r w:rsidR="00EC4597">
        <w:rPr>
          <w:sz w:val="24"/>
          <w:szCs w:val="24"/>
          <w:lang w:eastAsia="ar-SA"/>
        </w:rPr>
        <w:t xml:space="preserve">terminach </w:t>
      </w:r>
      <w:r w:rsidR="00F6038D">
        <w:rPr>
          <w:sz w:val="24"/>
          <w:szCs w:val="24"/>
          <w:lang w:eastAsia="ar-SA"/>
        </w:rPr>
        <w:t xml:space="preserve">wyznaczonych </w:t>
      </w:r>
      <w:r w:rsidR="00EC4597">
        <w:rPr>
          <w:sz w:val="24"/>
          <w:szCs w:val="24"/>
          <w:lang w:eastAsia="ar-SA"/>
        </w:rPr>
        <w:t>przez Zamawiającego.</w:t>
      </w:r>
      <w:r w:rsidR="00501259">
        <w:rPr>
          <w:sz w:val="24"/>
          <w:szCs w:val="24"/>
          <w:lang w:eastAsia="ar-SA"/>
        </w:rPr>
        <w:t xml:space="preserve"> </w:t>
      </w:r>
    </w:p>
    <w:p w:rsidR="003A5E62" w:rsidRDefault="00501259" w:rsidP="00501259">
      <w:pPr>
        <w:pStyle w:val="Akapitzlist"/>
        <w:numPr>
          <w:ilvl w:val="0"/>
          <w:numId w:val="13"/>
        </w:numPr>
        <w:jc w:val="both"/>
        <w:rPr>
          <w:sz w:val="24"/>
          <w:szCs w:val="24"/>
          <w:lang w:eastAsia="ar-SA"/>
        </w:rPr>
      </w:pPr>
      <w:r>
        <w:rPr>
          <w:sz w:val="24"/>
          <w:szCs w:val="24"/>
          <w:lang w:eastAsia="ar-SA"/>
        </w:rPr>
        <w:t xml:space="preserve">W celu zapewnienia stałej obsługi porządkowej na terenie objętym sprzątaniem </w:t>
      </w:r>
      <w:r w:rsidR="00A44745">
        <w:rPr>
          <w:sz w:val="24"/>
          <w:szCs w:val="24"/>
          <w:lang w:eastAsia="ar-SA"/>
        </w:rPr>
        <w:t xml:space="preserve">                                    </w:t>
      </w:r>
      <w:r>
        <w:rPr>
          <w:sz w:val="24"/>
          <w:szCs w:val="24"/>
          <w:lang w:eastAsia="ar-SA"/>
        </w:rPr>
        <w:t xml:space="preserve">w godzinach od 7.30 do 18.00 w dni powszednie (poniedziałek – piątek), Wykonawca zapewni tzw. serwis dzienny, którego zadaniem będzie wykonywanie prac polegających na uzupełnieniu materiałów higienicznych (papieru toaletowego, ręczników papierowych jednorazowego użytku, mydła itp.) oraz innych czynności związanych ze świadczeniem usługi sprzątania (np. wytarcie zabłoconej podłogi).   </w:t>
      </w:r>
      <w:r w:rsidR="00DD1CB6" w:rsidRPr="00501259">
        <w:rPr>
          <w:sz w:val="24"/>
          <w:szCs w:val="24"/>
          <w:lang w:eastAsia="ar-SA"/>
        </w:rPr>
        <w:t xml:space="preserve"> </w:t>
      </w:r>
    </w:p>
    <w:p w:rsidR="003A5E62" w:rsidRPr="00B01A48" w:rsidRDefault="00AA5963" w:rsidP="00501259">
      <w:pPr>
        <w:pStyle w:val="Akapitzlist"/>
        <w:numPr>
          <w:ilvl w:val="0"/>
          <w:numId w:val="13"/>
        </w:numPr>
        <w:jc w:val="both"/>
        <w:rPr>
          <w:sz w:val="24"/>
          <w:szCs w:val="24"/>
          <w:lang w:eastAsia="ar-SA"/>
        </w:rPr>
      </w:pPr>
      <w:r>
        <w:rPr>
          <w:sz w:val="24"/>
          <w:szCs w:val="24"/>
          <w:lang w:eastAsia="ar-SA"/>
        </w:rPr>
        <w:t>Wykonawc</w:t>
      </w:r>
      <w:r w:rsidR="003E2745">
        <w:rPr>
          <w:sz w:val="24"/>
          <w:szCs w:val="24"/>
          <w:lang w:eastAsia="ar-SA"/>
        </w:rPr>
        <w:t xml:space="preserve">a jest </w:t>
      </w:r>
      <w:r w:rsidR="003A5E62" w:rsidRPr="00B01A48">
        <w:rPr>
          <w:sz w:val="24"/>
          <w:szCs w:val="24"/>
          <w:lang w:eastAsia="ar-SA"/>
        </w:rPr>
        <w:t>obowiązan</w:t>
      </w:r>
      <w:r w:rsidR="003E2745">
        <w:rPr>
          <w:sz w:val="24"/>
          <w:szCs w:val="24"/>
          <w:lang w:eastAsia="ar-SA"/>
        </w:rPr>
        <w:t>y</w:t>
      </w:r>
      <w:r w:rsidR="003A5E62" w:rsidRPr="00B01A48">
        <w:rPr>
          <w:sz w:val="24"/>
          <w:szCs w:val="24"/>
          <w:lang w:eastAsia="ar-SA"/>
        </w:rPr>
        <w:t xml:space="preserve"> do prowadzenia </w:t>
      </w:r>
      <w:r w:rsidR="003E2745" w:rsidRPr="00001D42">
        <w:rPr>
          <w:sz w:val="24"/>
          <w:szCs w:val="24"/>
          <w:lang w:eastAsia="ar-SA"/>
        </w:rPr>
        <w:t>dla personelu</w:t>
      </w:r>
      <w:r w:rsidR="003E2745">
        <w:rPr>
          <w:sz w:val="24"/>
          <w:szCs w:val="24"/>
          <w:lang w:eastAsia="ar-SA"/>
        </w:rPr>
        <w:t xml:space="preserve"> </w:t>
      </w:r>
      <w:r w:rsidR="003A5E62" w:rsidRPr="00B01A48">
        <w:rPr>
          <w:sz w:val="24"/>
          <w:szCs w:val="24"/>
          <w:lang w:eastAsia="ar-SA"/>
        </w:rPr>
        <w:t xml:space="preserve">karty samokontroli </w:t>
      </w:r>
      <w:r w:rsidR="00A44745">
        <w:rPr>
          <w:sz w:val="24"/>
          <w:szCs w:val="24"/>
          <w:lang w:eastAsia="ar-SA"/>
        </w:rPr>
        <w:t xml:space="preserve">                        </w:t>
      </w:r>
      <w:r w:rsidR="003A5E62" w:rsidRPr="00B01A48">
        <w:rPr>
          <w:sz w:val="24"/>
          <w:szCs w:val="24"/>
          <w:lang w:eastAsia="ar-SA"/>
        </w:rPr>
        <w:t>w miejscach i formie określonej przez Zamawiającego.</w:t>
      </w:r>
    </w:p>
    <w:p w:rsidR="00D31185" w:rsidRPr="00E03582" w:rsidRDefault="00D31185" w:rsidP="00E03582">
      <w:pPr>
        <w:pStyle w:val="Akapitzlist"/>
        <w:numPr>
          <w:ilvl w:val="0"/>
          <w:numId w:val="13"/>
        </w:numPr>
        <w:jc w:val="both"/>
        <w:rPr>
          <w:sz w:val="24"/>
          <w:szCs w:val="24"/>
          <w:lang w:eastAsia="ar-SA"/>
        </w:rPr>
      </w:pPr>
      <w:r w:rsidRPr="003B7D51">
        <w:rPr>
          <w:sz w:val="24"/>
          <w:szCs w:val="24"/>
          <w:lang w:eastAsia="ar-SA"/>
        </w:rPr>
        <w:t xml:space="preserve">Wykonawca zobowiązuje się do umycia okien (framug i szyby) </w:t>
      </w:r>
      <w:r w:rsidR="00847059" w:rsidRPr="00847059">
        <w:rPr>
          <w:b/>
          <w:sz w:val="24"/>
          <w:szCs w:val="24"/>
          <w:lang w:eastAsia="ar-SA"/>
        </w:rPr>
        <w:t>dwa</w:t>
      </w:r>
      <w:r w:rsidR="00847059" w:rsidRPr="003B7D51">
        <w:rPr>
          <w:sz w:val="24"/>
          <w:szCs w:val="24"/>
          <w:lang w:eastAsia="ar-SA"/>
        </w:rPr>
        <w:t xml:space="preserve"> </w:t>
      </w:r>
      <w:r w:rsidRPr="003B7D51">
        <w:rPr>
          <w:b/>
          <w:sz w:val="24"/>
          <w:szCs w:val="24"/>
          <w:lang w:eastAsia="ar-SA"/>
        </w:rPr>
        <w:t>raz</w:t>
      </w:r>
      <w:r w:rsidR="00847059">
        <w:rPr>
          <w:b/>
          <w:sz w:val="24"/>
          <w:szCs w:val="24"/>
          <w:lang w:eastAsia="ar-SA"/>
        </w:rPr>
        <w:t>y</w:t>
      </w:r>
      <w:r w:rsidRPr="003B7D51">
        <w:rPr>
          <w:b/>
          <w:sz w:val="24"/>
          <w:szCs w:val="24"/>
          <w:lang w:eastAsia="ar-SA"/>
        </w:rPr>
        <w:t xml:space="preserve"> w ciągu </w:t>
      </w:r>
      <w:r w:rsidR="00847059">
        <w:rPr>
          <w:b/>
          <w:sz w:val="24"/>
          <w:szCs w:val="24"/>
          <w:lang w:eastAsia="ar-SA"/>
        </w:rPr>
        <w:t>roku</w:t>
      </w:r>
      <w:r w:rsidR="00847059" w:rsidRPr="003B7D51">
        <w:rPr>
          <w:b/>
          <w:sz w:val="24"/>
          <w:szCs w:val="24"/>
          <w:lang w:eastAsia="ar-SA"/>
        </w:rPr>
        <w:t xml:space="preserve"> </w:t>
      </w:r>
      <w:r w:rsidRPr="003B7D51">
        <w:rPr>
          <w:sz w:val="24"/>
          <w:szCs w:val="24"/>
          <w:lang w:eastAsia="ar-SA"/>
        </w:rPr>
        <w:t>co zostanie każdorazowo potwierdzone raportem przez pielęgniarkę epidemiologiczną.</w:t>
      </w:r>
    </w:p>
    <w:p w:rsidR="006C1F81" w:rsidRPr="001E790F" w:rsidRDefault="003A5E62" w:rsidP="001E790F">
      <w:pPr>
        <w:pStyle w:val="Akapitzlist"/>
        <w:numPr>
          <w:ilvl w:val="0"/>
          <w:numId w:val="13"/>
        </w:numPr>
        <w:jc w:val="both"/>
        <w:rPr>
          <w:sz w:val="24"/>
          <w:szCs w:val="24"/>
          <w:lang w:eastAsia="ar-SA"/>
        </w:rPr>
      </w:pPr>
      <w:r>
        <w:rPr>
          <w:sz w:val="24"/>
          <w:szCs w:val="24"/>
          <w:lang w:eastAsia="ar-SA"/>
        </w:rPr>
        <w:t>Zamawiający ma prawo bez wcześniejszego poinformowania Wykonawcy przeprowadzić kontrole z jakości i realizacji świadczenia usługi objętej umową.</w:t>
      </w:r>
      <w:r w:rsidR="001E790F">
        <w:rPr>
          <w:sz w:val="24"/>
          <w:szCs w:val="24"/>
          <w:lang w:eastAsia="ar-SA"/>
        </w:rPr>
        <w:t xml:space="preserve"> Wykonawca zobowiązany jest do usunięcia stwierdzonych przypadków </w:t>
      </w:r>
      <w:r w:rsidR="00847059">
        <w:rPr>
          <w:sz w:val="24"/>
          <w:szCs w:val="24"/>
          <w:lang w:eastAsia="ar-SA"/>
        </w:rPr>
        <w:t xml:space="preserve">niezgodności </w:t>
      </w:r>
      <w:r w:rsidR="001E790F">
        <w:rPr>
          <w:sz w:val="24"/>
          <w:szCs w:val="24"/>
          <w:lang w:eastAsia="ar-SA"/>
        </w:rPr>
        <w:t xml:space="preserve">na wniosek Zamawiającego w terminie </w:t>
      </w:r>
      <w:r w:rsidR="009F1688" w:rsidRPr="00D31185">
        <w:rPr>
          <w:b/>
          <w:sz w:val="24"/>
          <w:szCs w:val="24"/>
          <w:lang w:eastAsia="ar-SA"/>
        </w:rPr>
        <w:t>……………..</w:t>
      </w:r>
      <w:r w:rsidR="001E790F" w:rsidRPr="00D31185">
        <w:rPr>
          <w:b/>
          <w:sz w:val="24"/>
          <w:szCs w:val="24"/>
          <w:lang w:eastAsia="ar-SA"/>
        </w:rPr>
        <w:t xml:space="preserve"> </w:t>
      </w:r>
      <w:r w:rsidR="00847059">
        <w:rPr>
          <w:b/>
          <w:sz w:val="24"/>
          <w:szCs w:val="24"/>
          <w:lang w:eastAsia="ar-SA"/>
        </w:rPr>
        <w:t>minut</w:t>
      </w:r>
      <w:r w:rsidR="00847059">
        <w:rPr>
          <w:sz w:val="24"/>
          <w:szCs w:val="24"/>
          <w:lang w:eastAsia="ar-SA"/>
        </w:rPr>
        <w:t xml:space="preserve"> </w:t>
      </w:r>
      <w:r w:rsidR="001E790F">
        <w:rPr>
          <w:sz w:val="24"/>
          <w:szCs w:val="24"/>
          <w:lang w:eastAsia="ar-SA"/>
        </w:rPr>
        <w:t xml:space="preserve">od chwili </w:t>
      </w:r>
      <w:r w:rsidR="009F1688">
        <w:rPr>
          <w:sz w:val="24"/>
          <w:szCs w:val="24"/>
          <w:lang w:eastAsia="ar-SA"/>
        </w:rPr>
        <w:t xml:space="preserve">otrzymania protokołu kontroli. </w:t>
      </w:r>
    </w:p>
    <w:p w:rsidR="006C1F81" w:rsidRDefault="006C1F81" w:rsidP="00501259">
      <w:pPr>
        <w:pStyle w:val="Akapitzlist"/>
        <w:numPr>
          <w:ilvl w:val="0"/>
          <w:numId w:val="13"/>
        </w:numPr>
        <w:jc w:val="both"/>
        <w:rPr>
          <w:sz w:val="24"/>
          <w:szCs w:val="24"/>
          <w:lang w:eastAsia="ar-SA"/>
        </w:rPr>
      </w:pPr>
      <w:r>
        <w:rPr>
          <w:sz w:val="24"/>
          <w:szCs w:val="24"/>
          <w:lang w:eastAsia="ar-SA"/>
        </w:rPr>
        <w:t>Wykonawca zobowiązany jest do zabezpieczenia swojego mienia wykorzystywanego do wykonywania usługi będącej przedmiotem niniejszej umowy.</w:t>
      </w:r>
    </w:p>
    <w:p w:rsidR="00DD3BD9" w:rsidRDefault="006C1F81" w:rsidP="00501259">
      <w:pPr>
        <w:pStyle w:val="Akapitzlist"/>
        <w:numPr>
          <w:ilvl w:val="0"/>
          <w:numId w:val="13"/>
        </w:numPr>
        <w:jc w:val="both"/>
        <w:rPr>
          <w:sz w:val="24"/>
          <w:szCs w:val="24"/>
          <w:lang w:eastAsia="ar-SA"/>
        </w:rPr>
      </w:pPr>
      <w:r>
        <w:rPr>
          <w:sz w:val="24"/>
          <w:szCs w:val="24"/>
          <w:lang w:eastAsia="ar-SA"/>
        </w:rPr>
        <w:t>Wykonawca zobowiązany jest</w:t>
      </w:r>
      <w:r w:rsidR="00EC4597">
        <w:rPr>
          <w:sz w:val="24"/>
          <w:szCs w:val="24"/>
          <w:lang w:eastAsia="ar-SA"/>
        </w:rPr>
        <w:t xml:space="preserve"> zapewnić przestrzeganie</w:t>
      </w:r>
      <w:r>
        <w:rPr>
          <w:sz w:val="24"/>
          <w:szCs w:val="24"/>
          <w:lang w:eastAsia="ar-SA"/>
        </w:rPr>
        <w:t xml:space="preserve"> przez pracowników Wykonawcy przepisów p.poż. i BHP na terenie wykonania umowy.</w:t>
      </w:r>
      <w:r w:rsidR="00DD1CB6" w:rsidRPr="00501259">
        <w:rPr>
          <w:sz w:val="24"/>
          <w:szCs w:val="24"/>
          <w:lang w:eastAsia="ar-SA"/>
        </w:rPr>
        <w:t xml:space="preserve"> </w:t>
      </w:r>
    </w:p>
    <w:p w:rsidR="008D2756" w:rsidRDefault="008D2756" w:rsidP="00501259">
      <w:pPr>
        <w:pStyle w:val="Akapitzlist"/>
        <w:numPr>
          <w:ilvl w:val="0"/>
          <w:numId w:val="13"/>
        </w:numPr>
        <w:jc w:val="both"/>
        <w:rPr>
          <w:sz w:val="24"/>
          <w:szCs w:val="24"/>
          <w:lang w:eastAsia="ar-SA"/>
        </w:rPr>
      </w:pPr>
      <w:r>
        <w:rPr>
          <w:sz w:val="24"/>
          <w:szCs w:val="24"/>
          <w:lang w:eastAsia="ar-SA"/>
        </w:rPr>
        <w:t xml:space="preserve">Zamawiający zastrzega sobie prawo do zmniejszenia lub zwiększenia powierzchni objętej </w:t>
      </w:r>
      <w:r w:rsidR="00650E10">
        <w:rPr>
          <w:sz w:val="24"/>
          <w:szCs w:val="24"/>
          <w:lang w:eastAsia="ar-SA"/>
        </w:rPr>
        <w:t>przedmiotem niniejszej umowy</w:t>
      </w:r>
      <w:r>
        <w:rPr>
          <w:sz w:val="24"/>
          <w:szCs w:val="24"/>
          <w:lang w:eastAsia="ar-SA"/>
        </w:rPr>
        <w:t>,</w:t>
      </w:r>
      <w:r w:rsidR="00650E10">
        <w:rPr>
          <w:sz w:val="24"/>
          <w:szCs w:val="24"/>
          <w:lang w:eastAsia="ar-SA"/>
        </w:rPr>
        <w:t xml:space="preserve"> przy czym</w:t>
      </w:r>
      <w:r>
        <w:rPr>
          <w:sz w:val="24"/>
          <w:szCs w:val="24"/>
          <w:lang w:eastAsia="ar-SA"/>
        </w:rPr>
        <w:t xml:space="preserve"> zmniejszenie lub zwiększenie powierzchni nie może przekroczyć 20 %.</w:t>
      </w:r>
    </w:p>
    <w:p w:rsidR="00DD3BD9" w:rsidRDefault="00DD3BD9" w:rsidP="00DD3BD9">
      <w:pPr>
        <w:jc w:val="both"/>
        <w:rPr>
          <w:sz w:val="24"/>
          <w:szCs w:val="24"/>
          <w:lang w:eastAsia="ar-SA"/>
        </w:rPr>
      </w:pPr>
    </w:p>
    <w:p w:rsidR="00847059" w:rsidRDefault="00847059" w:rsidP="00FA7E6F">
      <w:pPr>
        <w:jc w:val="center"/>
        <w:rPr>
          <w:b/>
          <w:sz w:val="24"/>
          <w:szCs w:val="24"/>
          <w:lang w:eastAsia="ar-SA"/>
        </w:rPr>
      </w:pPr>
    </w:p>
    <w:p w:rsidR="00847059" w:rsidRDefault="00847059" w:rsidP="00FA7E6F">
      <w:pPr>
        <w:jc w:val="center"/>
        <w:rPr>
          <w:b/>
          <w:sz w:val="24"/>
          <w:szCs w:val="24"/>
          <w:lang w:eastAsia="ar-SA"/>
        </w:rPr>
      </w:pPr>
    </w:p>
    <w:p w:rsidR="00FA7E6F" w:rsidRPr="00FA7E6F" w:rsidRDefault="00FA7E6F" w:rsidP="00FA7E6F">
      <w:pPr>
        <w:jc w:val="center"/>
        <w:rPr>
          <w:b/>
          <w:sz w:val="24"/>
          <w:szCs w:val="24"/>
          <w:lang w:eastAsia="ar-SA"/>
        </w:rPr>
      </w:pPr>
      <w:r>
        <w:rPr>
          <w:b/>
          <w:sz w:val="24"/>
          <w:szCs w:val="24"/>
          <w:lang w:eastAsia="ar-SA"/>
        </w:rPr>
        <w:lastRenderedPageBreak/>
        <w:t>Rozliczenia finansowe</w:t>
      </w:r>
    </w:p>
    <w:p w:rsidR="00DD3BD9" w:rsidRDefault="00DD3BD9" w:rsidP="00DD3BD9">
      <w:pPr>
        <w:pStyle w:val="Nagwek2"/>
        <w:numPr>
          <w:ilvl w:val="0"/>
          <w:numId w:val="0"/>
        </w:numPr>
        <w:jc w:val="center"/>
        <w:rPr>
          <w:b/>
        </w:rPr>
      </w:pPr>
      <w:r w:rsidRPr="000536C1">
        <w:rPr>
          <w:b/>
        </w:rPr>
        <w:t>§</w:t>
      </w:r>
      <w:r>
        <w:rPr>
          <w:b/>
        </w:rPr>
        <w:t xml:space="preserve"> 5</w:t>
      </w:r>
    </w:p>
    <w:p w:rsidR="00DD3BD9" w:rsidRPr="00DD3BD9" w:rsidRDefault="00DD3BD9" w:rsidP="00DD3BD9">
      <w:pPr>
        <w:rPr>
          <w:lang w:eastAsia="ar-SA"/>
        </w:rPr>
      </w:pPr>
    </w:p>
    <w:p w:rsidR="00DD3BD9" w:rsidRPr="00DD3BD9" w:rsidRDefault="00DD3BD9" w:rsidP="00DD3BD9">
      <w:pPr>
        <w:widowControl/>
        <w:numPr>
          <w:ilvl w:val="0"/>
          <w:numId w:val="15"/>
        </w:numPr>
        <w:tabs>
          <w:tab w:val="left" w:pos="360"/>
        </w:tabs>
        <w:suppressAutoHyphens/>
        <w:autoSpaceDN/>
        <w:adjustRightInd/>
        <w:ind w:left="360"/>
        <w:jc w:val="both"/>
        <w:rPr>
          <w:sz w:val="24"/>
          <w:szCs w:val="24"/>
        </w:rPr>
      </w:pPr>
      <w:r w:rsidRPr="00DD3BD9">
        <w:rPr>
          <w:sz w:val="24"/>
          <w:szCs w:val="24"/>
        </w:rPr>
        <w:t>Z tytułu wykonywania przedmiotu umowy określonego w § 2 Zamawiający zobowiązuje się zapłacić</w:t>
      </w:r>
      <w:r w:rsidR="00280E4B">
        <w:rPr>
          <w:sz w:val="24"/>
          <w:szCs w:val="24"/>
        </w:rPr>
        <w:t xml:space="preserve"> miesięczne</w:t>
      </w:r>
      <w:r w:rsidRPr="00DD3BD9">
        <w:rPr>
          <w:sz w:val="24"/>
          <w:szCs w:val="24"/>
        </w:rPr>
        <w:t xml:space="preserve"> wynagrodzenie</w:t>
      </w:r>
      <w:r w:rsidR="00650E10">
        <w:rPr>
          <w:sz w:val="24"/>
          <w:szCs w:val="24"/>
        </w:rPr>
        <w:t>, które</w:t>
      </w:r>
      <w:r w:rsidRPr="00DD3BD9">
        <w:rPr>
          <w:sz w:val="24"/>
          <w:szCs w:val="24"/>
        </w:rPr>
        <w:t xml:space="preserve"> </w:t>
      </w:r>
      <w:r w:rsidR="00650E10">
        <w:rPr>
          <w:sz w:val="24"/>
          <w:szCs w:val="24"/>
        </w:rPr>
        <w:t xml:space="preserve">stanowi iloczyn </w:t>
      </w:r>
      <w:r w:rsidR="00E733D1">
        <w:rPr>
          <w:sz w:val="24"/>
          <w:szCs w:val="24"/>
        </w:rPr>
        <w:t xml:space="preserve">liczby </w:t>
      </w:r>
      <w:r w:rsidR="00650E10">
        <w:rPr>
          <w:sz w:val="24"/>
          <w:szCs w:val="24"/>
        </w:rPr>
        <w:t>faktycznie sprzątanych w danym miesiącu powierzchni</w:t>
      </w:r>
      <w:r w:rsidR="00390338">
        <w:rPr>
          <w:sz w:val="24"/>
          <w:szCs w:val="24"/>
        </w:rPr>
        <w:t xml:space="preserve"> m2 ogółem i ceny za sprzątanie 1m2 powierzchni </w:t>
      </w:r>
      <w:r w:rsidR="00280E4B">
        <w:rPr>
          <w:sz w:val="24"/>
          <w:szCs w:val="24"/>
        </w:rPr>
        <w:t>-</w:t>
      </w:r>
      <w:r w:rsidR="00390338">
        <w:rPr>
          <w:sz w:val="24"/>
          <w:szCs w:val="24"/>
        </w:rPr>
        <w:t xml:space="preserve">. </w:t>
      </w:r>
      <w:r w:rsidRPr="00DD3BD9">
        <w:rPr>
          <w:sz w:val="24"/>
          <w:szCs w:val="24"/>
        </w:rPr>
        <w:t xml:space="preserve"> </w:t>
      </w:r>
      <w:r>
        <w:rPr>
          <w:sz w:val="24"/>
          <w:szCs w:val="24"/>
        </w:rPr>
        <w:t>.........................</w:t>
      </w:r>
      <w:r w:rsidRPr="00DD3BD9">
        <w:rPr>
          <w:sz w:val="24"/>
          <w:szCs w:val="24"/>
        </w:rPr>
        <w:t xml:space="preserve"> zł (słownie: </w:t>
      </w:r>
      <w:r>
        <w:rPr>
          <w:sz w:val="24"/>
          <w:szCs w:val="24"/>
        </w:rPr>
        <w:t>.........................................................</w:t>
      </w:r>
      <w:r w:rsidRPr="00DD3BD9">
        <w:rPr>
          <w:sz w:val="24"/>
          <w:szCs w:val="24"/>
        </w:rPr>
        <w:t xml:space="preserve"> złotych) brutto, w tym kwota netto </w:t>
      </w:r>
      <w:r>
        <w:rPr>
          <w:sz w:val="24"/>
          <w:szCs w:val="24"/>
        </w:rPr>
        <w:t>................................</w:t>
      </w:r>
      <w:r w:rsidRPr="00DD3BD9">
        <w:rPr>
          <w:sz w:val="24"/>
          <w:szCs w:val="24"/>
        </w:rPr>
        <w:t xml:space="preserve"> zł (słownie: </w:t>
      </w:r>
      <w:r>
        <w:rPr>
          <w:sz w:val="24"/>
          <w:szCs w:val="24"/>
        </w:rPr>
        <w:t>..............................................</w:t>
      </w:r>
      <w:r w:rsidRPr="00DD3BD9">
        <w:rPr>
          <w:sz w:val="24"/>
          <w:szCs w:val="24"/>
        </w:rPr>
        <w:t xml:space="preserve">złotych) oraz podatek VAT w wysokości </w:t>
      </w:r>
      <w:r>
        <w:rPr>
          <w:sz w:val="24"/>
          <w:szCs w:val="24"/>
        </w:rPr>
        <w:t>...............................</w:t>
      </w:r>
      <w:r w:rsidRPr="00DD3BD9">
        <w:rPr>
          <w:sz w:val="24"/>
          <w:szCs w:val="24"/>
        </w:rPr>
        <w:t xml:space="preserve"> zł (słownie: </w:t>
      </w:r>
      <w:r>
        <w:rPr>
          <w:sz w:val="24"/>
          <w:szCs w:val="24"/>
        </w:rPr>
        <w:t>.................................................</w:t>
      </w:r>
      <w:r w:rsidRPr="00DD3BD9">
        <w:rPr>
          <w:sz w:val="24"/>
          <w:szCs w:val="24"/>
        </w:rPr>
        <w:t>zł</w:t>
      </w:r>
      <w:r w:rsidR="00390338">
        <w:rPr>
          <w:sz w:val="24"/>
          <w:szCs w:val="24"/>
        </w:rPr>
        <w:t>otych) na podstawie faktury</w:t>
      </w:r>
      <w:r w:rsidR="008D2756">
        <w:rPr>
          <w:sz w:val="24"/>
          <w:szCs w:val="24"/>
        </w:rPr>
        <w:t>.</w:t>
      </w:r>
    </w:p>
    <w:p w:rsidR="00DD3BD9" w:rsidRDefault="00DD3BD9" w:rsidP="00DD3BD9">
      <w:pPr>
        <w:widowControl/>
        <w:numPr>
          <w:ilvl w:val="0"/>
          <w:numId w:val="15"/>
        </w:numPr>
        <w:tabs>
          <w:tab w:val="left" w:pos="360"/>
        </w:tabs>
        <w:suppressAutoHyphens/>
        <w:autoSpaceDN/>
        <w:adjustRightInd/>
        <w:ind w:left="360"/>
        <w:jc w:val="both"/>
        <w:rPr>
          <w:sz w:val="24"/>
          <w:szCs w:val="24"/>
        </w:rPr>
      </w:pPr>
      <w:r w:rsidRPr="00DD3BD9">
        <w:rPr>
          <w:sz w:val="24"/>
          <w:szCs w:val="24"/>
        </w:rPr>
        <w:t xml:space="preserve">Wartość całej umowy wynosi </w:t>
      </w:r>
      <w:r>
        <w:rPr>
          <w:sz w:val="24"/>
          <w:szCs w:val="24"/>
        </w:rPr>
        <w:t>...................................</w:t>
      </w:r>
      <w:r w:rsidRPr="00DD3BD9">
        <w:rPr>
          <w:sz w:val="24"/>
          <w:szCs w:val="24"/>
        </w:rPr>
        <w:t xml:space="preserve"> zł (słownie: </w:t>
      </w:r>
      <w:r>
        <w:rPr>
          <w:sz w:val="24"/>
          <w:szCs w:val="24"/>
        </w:rPr>
        <w:t>.............................................................................</w:t>
      </w:r>
      <w:r w:rsidRPr="00DD3BD9">
        <w:rPr>
          <w:sz w:val="24"/>
          <w:szCs w:val="24"/>
        </w:rPr>
        <w:t xml:space="preserve"> złotych) brutto, w tym kwota netto </w:t>
      </w:r>
      <w:r>
        <w:rPr>
          <w:sz w:val="24"/>
          <w:szCs w:val="24"/>
        </w:rPr>
        <w:t>................................................</w:t>
      </w:r>
      <w:r w:rsidRPr="00DD3BD9">
        <w:rPr>
          <w:sz w:val="24"/>
          <w:szCs w:val="24"/>
        </w:rPr>
        <w:t xml:space="preserve"> zł (słownie: </w:t>
      </w:r>
      <w:r>
        <w:rPr>
          <w:sz w:val="24"/>
          <w:szCs w:val="24"/>
        </w:rPr>
        <w:t>..............................................................</w:t>
      </w:r>
      <w:r w:rsidRPr="00DD3BD9">
        <w:rPr>
          <w:sz w:val="24"/>
          <w:szCs w:val="24"/>
        </w:rPr>
        <w:t xml:space="preserve"> złotych) oraz podatek VAT w wysokości </w:t>
      </w:r>
      <w:r>
        <w:rPr>
          <w:sz w:val="24"/>
          <w:szCs w:val="24"/>
        </w:rPr>
        <w:t>........................................</w:t>
      </w:r>
      <w:r w:rsidRPr="00DD3BD9">
        <w:rPr>
          <w:sz w:val="24"/>
          <w:szCs w:val="24"/>
        </w:rPr>
        <w:t xml:space="preserve"> zł (słownie: </w:t>
      </w:r>
      <w:r>
        <w:rPr>
          <w:sz w:val="24"/>
          <w:szCs w:val="24"/>
        </w:rPr>
        <w:t>......................................................................</w:t>
      </w:r>
      <w:r w:rsidRPr="00DD3BD9">
        <w:rPr>
          <w:sz w:val="24"/>
          <w:szCs w:val="24"/>
        </w:rPr>
        <w:t xml:space="preserve">złotych). </w:t>
      </w:r>
    </w:p>
    <w:p w:rsidR="00FC28B7" w:rsidRDefault="00FC28B7" w:rsidP="00DD3BD9">
      <w:pPr>
        <w:widowControl/>
        <w:numPr>
          <w:ilvl w:val="0"/>
          <w:numId w:val="15"/>
        </w:numPr>
        <w:tabs>
          <w:tab w:val="clear" w:pos="720"/>
          <w:tab w:val="num" w:pos="360"/>
        </w:tabs>
        <w:suppressAutoHyphens/>
        <w:autoSpaceDE/>
        <w:autoSpaceDN/>
        <w:adjustRightInd/>
        <w:ind w:left="360"/>
        <w:jc w:val="both"/>
        <w:rPr>
          <w:color w:val="000000"/>
          <w:sz w:val="24"/>
          <w:szCs w:val="24"/>
        </w:rPr>
      </w:pPr>
      <w:r>
        <w:rPr>
          <w:color w:val="000000"/>
          <w:sz w:val="24"/>
          <w:szCs w:val="24"/>
        </w:rPr>
        <w:t xml:space="preserve">Wykonawca zobowiązany jest wystawiać dwie </w:t>
      </w:r>
      <w:r w:rsidR="00297729">
        <w:rPr>
          <w:color w:val="000000"/>
          <w:sz w:val="24"/>
          <w:szCs w:val="24"/>
        </w:rPr>
        <w:t xml:space="preserve">faktury VAT: jedną tytułem usług sprzątania wykonywanych w budynkach znajdujących się na al. Modrzewiowej 22 oraz drugą tytułem usług sprzątania wykonywanych w budynku znajdującym się przy ul. Emaus 18. </w:t>
      </w:r>
    </w:p>
    <w:p w:rsidR="00DD3BD9" w:rsidRPr="00DD3BD9" w:rsidRDefault="00DD3BD9" w:rsidP="00DD3BD9">
      <w:pPr>
        <w:widowControl/>
        <w:numPr>
          <w:ilvl w:val="0"/>
          <w:numId w:val="15"/>
        </w:numPr>
        <w:tabs>
          <w:tab w:val="clear" w:pos="720"/>
          <w:tab w:val="num" w:pos="360"/>
        </w:tabs>
        <w:suppressAutoHyphens/>
        <w:autoSpaceDE/>
        <w:autoSpaceDN/>
        <w:adjustRightInd/>
        <w:ind w:left="360"/>
        <w:jc w:val="both"/>
        <w:rPr>
          <w:color w:val="000000"/>
          <w:sz w:val="24"/>
          <w:szCs w:val="24"/>
        </w:rPr>
      </w:pPr>
      <w:r w:rsidRPr="00DD3BD9">
        <w:rPr>
          <w:color w:val="000000"/>
          <w:sz w:val="24"/>
          <w:szCs w:val="24"/>
        </w:rPr>
        <w:t>W przypadku zmiany stawki podatku VAT w ramach niniejszej umowy</w:t>
      </w:r>
      <w:r w:rsidR="001F3D02">
        <w:rPr>
          <w:color w:val="000000"/>
          <w:sz w:val="24"/>
          <w:szCs w:val="24"/>
        </w:rPr>
        <w:t>,</w:t>
      </w:r>
      <w:r w:rsidRPr="00DD3BD9">
        <w:rPr>
          <w:color w:val="000000"/>
          <w:sz w:val="24"/>
          <w:szCs w:val="24"/>
        </w:rPr>
        <w:t xml:space="preserve"> zmiana stawki następuje z dniem wejścia w życie aktu prawnego zmieniającego stawkę. Zmiana stawki podatku VAT nie może prowadzić</w:t>
      </w:r>
      <w:r w:rsidR="00D81676">
        <w:rPr>
          <w:color w:val="000000"/>
          <w:sz w:val="24"/>
          <w:szCs w:val="24"/>
        </w:rPr>
        <w:t xml:space="preserve"> do podniesienia wartości netto</w:t>
      </w:r>
      <w:r w:rsidRPr="00DD3BD9">
        <w:rPr>
          <w:color w:val="000000"/>
          <w:sz w:val="24"/>
          <w:szCs w:val="24"/>
        </w:rPr>
        <w:t xml:space="preserve"> wynagrodzenia, określonego w ust. 1 i 2.</w:t>
      </w:r>
    </w:p>
    <w:p w:rsidR="00DD3BD9" w:rsidRDefault="00DD3BD9" w:rsidP="00DD3BD9">
      <w:pPr>
        <w:widowControl/>
        <w:numPr>
          <w:ilvl w:val="0"/>
          <w:numId w:val="15"/>
        </w:numPr>
        <w:tabs>
          <w:tab w:val="left" w:pos="360"/>
        </w:tabs>
        <w:suppressAutoHyphens/>
        <w:autoSpaceDN/>
        <w:adjustRightInd/>
        <w:ind w:left="360"/>
        <w:jc w:val="both"/>
        <w:rPr>
          <w:sz w:val="24"/>
          <w:szCs w:val="24"/>
        </w:rPr>
      </w:pPr>
      <w:r w:rsidRPr="00DD3BD9">
        <w:rPr>
          <w:sz w:val="24"/>
          <w:szCs w:val="24"/>
        </w:rPr>
        <w:t>Wynagrodzenie, o którym mowa w ust. 1 i 2 obejmuje wszystkie koszty Wykonawcy związane ze świadczeniem usług</w:t>
      </w:r>
      <w:r w:rsidR="00E10A81" w:rsidRPr="00E10A81">
        <w:rPr>
          <w:sz w:val="24"/>
          <w:szCs w:val="24"/>
        </w:rPr>
        <w:t>, o których mowa w § 2 ust. 1</w:t>
      </w:r>
      <w:r w:rsidRPr="00DD3BD9">
        <w:rPr>
          <w:sz w:val="24"/>
          <w:szCs w:val="24"/>
        </w:rPr>
        <w:t xml:space="preserve"> łącznie z kosztami materiałowymi.</w:t>
      </w:r>
    </w:p>
    <w:p w:rsidR="0027368C" w:rsidRDefault="0027368C" w:rsidP="00DD3BD9">
      <w:pPr>
        <w:widowControl/>
        <w:numPr>
          <w:ilvl w:val="0"/>
          <w:numId w:val="15"/>
        </w:numPr>
        <w:tabs>
          <w:tab w:val="left" w:pos="360"/>
        </w:tabs>
        <w:suppressAutoHyphens/>
        <w:autoSpaceDN/>
        <w:adjustRightInd/>
        <w:ind w:left="360"/>
        <w:jc w:val="both"/>
        <w:rPr>
          <w:sz w:val="24"/>
          <w:szCs w:val="24"/>
        </w:rPr>
      </w:pPr>
      <w:r>
        <w:rPr>
          <w:sz w:val="24"/>
          <w:szCs w:val="24"/>
        </w:rPr>
        <w:t>Strony zmienią wysokość wynagrodzenia, o którym mowa w ust. 1 i 2 na życzenie Zamawiającego w przypadku:</w:t>
      </w:r>
    </w:p>
    <w:p w:rsidR="00D73C4B" w:rsidRPr="003B7D51" w:rsidRDefault="00D73C4B" w:rsidP="00D73C4B">
      <w:pPr>
        <w:pStyle w:val="Akapitzlist"/>
        <w:widowControl/>
        <w:numPr>
          <w:ilvl w:val="0"/>
          <w:numId w:val="23"/>
        </w:numPr>
        <w:tabs>
          <w:tab w:val="left" w:pos="360"/>
        </w:tabs>
        <w:suppressAutoHyphens/>
        <w:autoSpaceDN/>
        <w:adjustRightInd/>
        <w:jc w:val="both"/>
        <w:rPr>
          <w:sz w:val="24"/>
          <w:szCs w:val="24"/>
        </w:rPr>
      </w:pPr>
      <w:r w:rsidRPr="003B7D51">
        <w:rPr>
          <w:sz w:val="24"/>
          <w:szCs w:val="24"/>
        </w:rPr>
        <w:t>wystąpienia czasowego wyłączenia części obiektu z powodu remontu, prac budowlanych i innych uzasadnionych przyczyn. W takim przypadku Wykonawca zostanie powiadomiony o zaistniałej sytuacji</w:t>
      </w:r>
      <w:r>
        <w:rPr>
          <w:sz w:val="24"/>
          <w:szCs w:val="24"/>
        </w:rPr>
        <w:t xml:space="preserve"> (z zastrzeżeniem, o którym mowa w § 4 ust. 10)</w:t>
      </w:r>
      <w:r w:rsidRPr="003B7D51">
        <w:rPr>
          <w:sz w:val="24"/>
          <w:szCs w:val="24"/>
        </w:rPr>
        <w:t>, a kwota należności zostanie zmniejszona proporcjonalnie do okresu i wyłączonej powierzchni,</w:t>
      </w:r>
      <w:r>
        <w:rPr>
          <w:sz w:val="24"/>
          <w:szCs w:val="24"/>
        </w:rPr>
        <w:t xml:space="preserve"> począwszy od dnia, w którym usługi sprzątania nie są na danej powierzchni świadczone;</w:t>
      </w:r>
    </w:p>
    <w:p w:rsidR="00D73C4B" w:rsidRPr="003B7D51" w:rsidRDefault="00D73C4B" w:rsidP="00D73C4B">
      <w:pPr>
        <w:pStyle w:val="Akapitzlist"/>
        <w:widowControl/>
        <w:numPr>
          <w:ilvl w:val="0"/>
          <w:numId w:val="23"/>
        </w:numPr>
        <w:tabs>
          <w:tab w:val="left" w:pos="360"/>
        </w:tabs>
        <w:suppressAutoHyphens/>
        <w:autoSpaceDN/>
        <w:adjustRightInd/>
        <w:jc w:val="both"/>
        <w:rPr>
          <w:sz w:val="24"/>
          <w:szCs w:val="24"/>
        </w:rPr>
      </w:pPr>
      <w:r w:rsidRPr="003B7D51">
        <w:rPr>
          <w:sz w:val="24"/>
          <w:szCs w:val="24"/>
        </w:rPr>
        <w:t xml:space="preserve">zwiększenia </w:t>
      </w:r>
      <w:r>
        <w:rPr>
          <w:sz w:val="24"/>
          <w:szCs w:val="24"/>
        </w:rPr>
        <w:t>powierzchni sprzątania.</w:t>
      </w:r>
      <w:r w:rsidRPr="00913916">
        <w:rPr>
          <w:sz w:val="24"/>
          <w:szCs w:val="24"/>
        </w:rPr>
        <w:t xml:space="preserve"> </w:t>
      </w:r>
      <w:r w:rsidRPr="003B7D51">
        <w:rPr>
          <w:sz w:val="24"/>
          <w:szCs w:val="24"/>
        </w:rPr>
        <w:t>W takim przypadku Wykonawca zostanie powiadomiony</w:t>
      </w:r>
      <w:r>
        <w:rPr>
          <w:sz w:val="24"/>
          <w:szCs w:val="24"/>
        </w:rPr>
        <w:t xml:space="preserve"> o zaistniałej sytuacji. K</w:t>
      </w:r>
      <w:r w:rsidRPr="003B7D51">
        <w:rPr>
          <w:sz w:val="24"/>
          <w:szCs w:val="24"/>
        </w:rPr>
        <w:t>wota zostanie zwiększona</w:t>
      </w:r>
      <w:r>
        <w:rPr>
          <w:sz w:val="24"/>
          <w:szCs w:val="24"/>
        </w:rPr>
        <w:t xml:space="preserve"> proporcjonalnie do okresu i zwiększonej powierzchni począwszy od dnia, w którym usługi sprzątania są na danej powierzchni świadczone. Zmiana w tym zakresie zostanie wprowadzona w formie aneksu do umowy.</w:t>
      </w:r>
    </w:p>
    <w:p w:rsidR="00DD3BD9" w:rsidRDefault="00DD3BD9" w:rsidP="00DD3BD9">
      <w:pPr>
        <w:widowControl/>
        <w:tabs>
          <w:tab w:val="left" w:pos="360"/>
        </w:tabs>
        <w:suppressAutoHyphens/>
        <w:autoSpaceDN/>
        <w:adjustRightInd/>
        <w:jc w:val="both"/>
        <w:rPr>
          <w:sz w:val="24"/>
          <w:szCs w:val="24"/>
        </w:rPr>
      </w:pPr>
    </w:p>
    <w:p w:rsidR="00761416" w:rsidRPr="00CD51F2" w:rsidRDefault="00DD3BD9" w:rsidP="00CD51F2">
      <w:pPr>
        <w:pStyle w:val="Nagwek2"/>
        <w:numPr>
          <w:ilvl w:val="0"/>
          <w:numId w:val="0"/>
        </w:numPr>
        <w:jc w:val="center"/>
        <w:rPr>
          <w:b/>
        </w:rPr>
      </w:pPr>
      <w:r w:rsidRPr="000536C1">
        <w:rPr>
          <w:b/>
        </w:rPr>
        <w:t>§</w:t>
      </w:r>
      <w:r>
        <w:rPr>
          <w:b/>
        </w:rPr>
        <w:t xml:space="preserve"> 6</w:t>
      </w:r>
    </w:p>
    <w:p w:rsidR="00DD3BD9" w:rsidRP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 xml:space="preserve">Okresem rozliczeniowym z tytułu świadczonych przez Wykonawcę usług </w:t>
      </w:r>
      <w:r>
        <w:rPr>
          <w:sz w:val="24"/>
          <w:szCs w:val="24"/>
        </w:rPr>
        <w:t>sprzątania</w:t>
      </w:r>
      <w:r w:rsidRPr="00DD3BD9">
        <w:rPr>
          <w:sz w:val="24"/>
          <w:szCs w:val="24"/>
        </w:rPr>
        <w:t xml:space="preserve"> będzie miesiąc kalendarzowy. W przypadku, gdy Wykonawca nie świadczy usług przez pełny miesiąc kalendarzowy wynagrodzenie za ten okres ulega proporcjonalnemu zmniejszeniu.</w:t>
      </w:r>
    </w:p>
    <w:p w:rsidR="00DD3BD9" w:rsidRP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 xml:space="preserve">Po zakończeniu każdego miesiąca kalendarzowego Wykonawca wystawiał będzie faktury </w:t>
      </w:r>
      <w:r w:rsidR="00E10A81">
        <w:rPr>
          <w:sz w:val="24"/>
          <w:szCs w:val="24"/>
        </w:rPr>
        <w:t>w terminie do 7 dnia każdego miesiąca</w:t>
      </w:r>
      <w:r w:rsidRPr="00DD3BD9">
        <w:rPr>
          <w:sz w:val="24"/>
          <w:szCs w:val="24"/>
        </w:rPr>
        <w:t>.</w:t>
      </w:r>
    </w:p>
    <w:p w:rsidR="00B4390D" w:rsidRPr="00B4390D" w:rsidRDefault="00DD3BD9" w:rsidP="003C648E">
      <w:pPr>
        <w:widowControl/>
        <w:numPr>
          <w:ilvl w:val="0"/>
          <w:numId w:val="16"/>
        </w:numPr>
        <w:tabs>
          <w:tab w:val="left" w:pos="360"/>
        </w:tabs>
        <w:suppressAutoHyphens/>
        <w:autoSpaceDN/>
        <w:adjustRightInd/>
        <w:ind w:left="360"/>
        <w:jc w:val="both"/>
      </w:pPr>
      <w:r w:rsidRPr="00DD3BD9">
        <w:rPr>
          <w:sz w:val="24"/>
          <w:szCs w:val="24"/>
        </w:rPr>
        <w:t>Należność z tytułu wynagrodzenia za świadczenie usług</w:t>
      </w:r>
      <w:r w:rsidR="00E10A81">
        <w:rPr>
          <w:sz w:val="24"/>
          <w:szCs w:val="24"/>
        </w:rPr>
        <w:t>, o których mowa w § 2 ust. 1</w:t>
      </w:r>
      <w:r w:rsidR="00F66791">
        <w:rPr>
          <w:sz w:val="24"/>
          <w:szCs w:val="24"/>
        </w:rPr>
        <w:t xml:space="preserve"> </w:t>
      </w:r>
      <w:r w:rsidRPr="00DD3BD9">
        <w:rPr>
          <w:sz w:val="24"/>
          <w:szCs w:val="24"/>
        </w:rPr>
        <w:t>płatna będzie przelewem w terminie 21 dni od daty otrzymania przez Zamawiającego</w:t>
      </w:r>
      <w:r w:rsidR="00AE12E3">
        <w:rPr>
          <w:sz w:val="24"/>
          <w:szCs w:val="24"/>
        </w:rPr>
        <w:t xml:space="preserve"> prawidłowo wystawionej</w:t>
      </w:r>
      <w:r w:rsidRPr="00DD3BD9">
        <w:rPr>
          <w:sz w:val="24"/>
          <w:szCs w:val="24"/>
        </w:rPr>
        <w:t xml:space="preserve"> faktury, o której mowa w ust. 2, wystawionej na</w:t>
      </w:r>
      <w:r w:rsidR="00CD51F2">
        <w:rPr>
          <w:sz w:val="24"/>
          <w:szCs w:val="24"/>
        </w:rPr>
        <w:t xml:space="preserve"> Małopolski Szpital Ortopedyczno – Rehabilitacyjny im. prof. Bogusława Frańczuka</w:t>
      </w:r>
      <w:r w:rsidR="00EC4597">
        <w:rPr>
          <w:sz w:val="24"/>
          <w:szCs w:val="24"/>
        </w:rPr>
        <w:t xml:space="preserve">, </w:t>
      </w:r>
      <w:r w:rsidR="00097648">
        <w:rPr>
          <w:sz w:val="24"/>
          <w:szCs w:val="24"/>
        </w:rPr>
        <w:t xml:space="preserve"> </w:t>
      </w:r>
      <w:r w:rsidR="00EC4597">
        <w:rPr>
          <w:sz w:val="24"/>
          <w:szCs w:val="24"/>
        </w:rPr>
        <w:t>30 – 224 Kraków</w:t>
      </w:r>
      <w:r w:rsidR="00AE12E3">
        <w:rPr>
          <w:sz w:val="24"/>
          <w:szCs w:val="24"/>
        </w:rPr>
        <w:t>,</w:t>
      </w:r>
      <w:r w:rsidR="00EC4597">
        <w:rPr>
          <w:sz w:val="24"/>
          <w:szCs w:val="24"/>
        </w:rPr>
        <w:t xml:space="preserve"> </w:t>
      </w:r>
      <w:r w:rsidRPr="00DD3BD9">
        <w:rPr>
          <w:sz w:val="24"/>
          <w:szCs w:val="24"/>
        </w:rPr>
        <w:t>al. Modrzewiowa 22</w:t>
      </w:r>
      <w:r w:rsidR="00B4390D">
        <w:rPr>
          <w:sz w:val="24"/>
          <w:szCs w:val="24"/>
        </w:rPr>
        <w:t xml:space="preserve"> </w:t>
      </w:r>
      <w:r w:rsidR="00B4390D" w:rsidRPr="00B4390D">
        <w:rPr>
          <w:sz w:val="24"/>
          <w:szCs w:val="24"/>
        </w:rPr>
        <w:t>lub za pośrednictwem Platformy Elektronicznego Fakturowania PEF.</w:t>
      </w:r>
    </w:p>
    <w:p w:rsidR="00CD51F2" w:rsidRPr="00B4390D" w:rsidRDefault="00B4390D" w:rsidP="00B4390D">
      <w:pPr>
        <w:widowControl/>
        <w:numPr>
          <w:ilvl w:val="0"/>
          <w:numId w:val="16"/>
        </w:numPr>
        <w:tabs>
          <w:tab w:val="left" w:pos="360"/>
        </w:tabs>
        <w:suppressAutoHyphens/>
        <w:autoSpaceDN/>
        <w:adjustRightInd/>
        <w:ind w:left="360"/>
        <w:jc w:val="both"/>
        <w:rPr>
          <w:sz w:val="24"/>
          <w:szCs w:val="24"/>
        </w:rPr>
      </w:pPr>
      <w:r w:rsidRPr="00B4390D">
        <w:rPr>
          <w:sz w:val="24"/>
          <w:szCs w:val="24"/>
        </w:rPr>
        <w:t xml:space="preserve">Zamawiający zobowiązuje się przyjmować od Wykonawcy faktury w formie ustrukturyzowanej faktury elektronicznej za pośrednictwem Platformy Elektronicznego </w:t>
      </w:r>
      <w:r w:rsidRPr="00B4390D">
        <w:rPr>
          <w:sz w:val="24"/>
          <w:szCs w:val="24"/>
        </w:rPr>
        <w:lastRenderedPageBreak/>
        <w:t>Fakturowania, w sposób i na zasadach opisanych w przepisach ustawy z dnia 9 listopada 2018 r. o elektronicznym fakturowaniu w zamówieniach publicznych, koncesjach na roboty budowlane lub usługi oraz partnerstwie publiczno –prywatnym.</w:t>
      </w:r>
    </w:p>
    <w:p w:rsidR="00DD3BD9" w:rsidRP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Wynagrodzenie zostanie wypłacone przelewem na rachunek bankowy Wykonawcy</w:t>
      </w:r>
      <w:r w:rsidR="00FA7E6F">
        <w:rPr>
          <w:sz w:val="24"/>
          <w:szCs w:val="24"/>
        </w:rPr>
        <w:t>:…………………………………………………………………………</w:t>
      </w:r>
      <w:r>
        <w:rPr>
          <w:sz w:val="24"/>
          <w:szCs w:val="24"/>
        </w:rPr>
        <w:t>.</w:t>
      </w:r>
    </w:p>
    <w:p w:rsidR="00DD3BD9" w:rsidRP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Za dzień zapłaty uznaje się dzień obciążenia rachunku bankowego Zamawiającego.</w:t>
      </w:r>
    </w:p>
    <w:p w:rsidR="00DD3BD9" w:rsidRP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 xml:space="preserve">Osoba odpowiedzialna za realizację i rozliczenie finansowe umowy z ramienia Zamawiającego: </w:t>
      </w:r>
      <w:r>
        <w:rPr>
          <w:sz w:val="24"/>
          <w:szCs w:val="24"/>
        </w:rPr>
        <w:t>.....................................................</w:t>
      </w:r>
      <w:r w:rsidRPr="00DD3BD9">
        <w:rPr>
          <w:sz w:val="24"/>
          <w:szCs w:val="24"/>
        </w:rPr>
        <w:t xml:space="preserve"> lub osoba ją zastępująca.</w:t>
      </w:r>
    </w:p>
    <w:p w:rsidR="00DD3BD9" w:rsidRDefault="00DD3BD9" w:rsidP="00DD3BD9">
      <w:pPr>
        <w:widowControl/>
        <w:numPr>
          <w:ilvl w:val="0"/>
          <w:numId w:val="16"/>
        </w:numPr>
        <w:tabs>
          <w:tab w:val="left" w:pos="360"/>
        </w:tabs>
        <w:suppressAutoHyphens/>
        <w:autoSpaceDN/>
        <w:adjustRightInd/>
        <w:ind w:left="360"/>
        <w:jc w:val="both"/>
        <w:rPr>
          <w:sz w:val="24"/>
          <w:szCs w:val="24"/>
        </w:rPr>
      </w:pPr>
      <w:r w:rsidRPr="00DD3BD9">
        <w:rPr>
          <w:sz w:val="24"/>
          <w:szCs w:val="24"/>
        </w:rPr>
        <w:t>Osoba odpowiedzialna za realizację i rozliczenie finansowe umowy z ramienia Wykonawcy: ............................................ lub osoba ją zastępująca.</w:t>
      </w:r>
    </w:p>
    <w:p w:rsidR="00DD3BD9" w:rsidRDefault="00DD3BD9" w:rsidP="001E103C">
      <w:pPr>
        <w:pStyle w:val="Nagwek2"/>
        <w:numPr>
          <w:ilvl w:val="0"/>
          <w:numId w:val="0"/>
        </w:numPr>
        <w:rPr>
          <w:b/>
        </w:rPr>
      </w:pPr>
    </w:p>
    <w:p w:rsidR="00FA7E6F" w:rsidRDefault="00FA7E6F" w:rsidP="001E103C">
      <w:pPr>
        <w:pStyle w:val="Nagwek2"/>
        <w:numPr>
          <w:ilvl w:val="0"/>
          <w:numId w:val="0"/>
        </w:numPr>
        <w:jc w:val="center"/>
        <w:rPr>
          <w:b/>
        </w:rPr>
      </w:pPr>
      <w:r>
        <w:rPr>
          <w:b/>
        </w:rPr>
        <w:t>Podwykonawcy</w:t>
      </w:r>
    </w:p>
    <w:p w:rsidR="00FA7E6F" w:rsidRPr="00BE1679" w:rsidRDefault="001E103C" w:rsidP="00FC28B7">
      <w:pPr>
        <w:pStyle w:val="Nagwek2"/>
        <w:numPr>
          <w:ilvl w:val="0"/>
          <w:numId w:val="0"/>
        </w:numPr>
        <w:jc w:val="center"/>
      </w:pPr>
      <w:r w:rsidRPr="000536C1">
        <w:rPr>
          <w:b/>
        </w:rPr>
        <w:t>§</w:t>
      </w:r>
      <w:r>
        <w:rPr>
          <w:b/>
        </w:rPr>
        <w:t xml:space="preserve"> 7</w:t>
      </w:r>
    </w:p>
    <w:p w:rsidR="00B4390D" w:rsidRPr="00B7193A" w:rsidRDefault="00B4390D" w:rsidP="00B4390D">
      <w:pPr>
        <w:widowControl/>
        <w:numPr>
          <w:ilvl w:val="1"/>
          <w:numId w:val="32"/>
        </w:numPr>
        <w:tabs>
          <w:tab w:val="clear" w:pos="720"/>
          <w:tab w:val="num" w:pos="284"/>
        </w:tabs>
        <w:suppressAutoHyphens/>
        <w:autoSpaceDE/>
        <w:autoSpaceDN/>
        <w:adjustRightInd/>
        <w:ind w:left="284" w:hanging="284"/>
        <w:jc w:val="both"/>
        <w:rPr>
          <w:sz w:val="24"/>
          <w:szCs w:val="24"/>
        </w:rPr>
      </w:pPr>
      <w:r w:rsidRPr="00D77E0C">
        <w:rPr>
          <w:sz w:val="24"/>
          <w:szCs w:val="24"/>
        </w:rPr>
        <w:t xml:space="preserve">Wykonawca może powierzyć wykonanie obowiązków umownych (części zamówienia) podwykonawcy/-om. </w:t>
      </w:r>
    </w:p>
    <w:p w:rsidR="00B4390D" w:rsidRPr="00EB257C" w:rsidRDefault="00B4390D" w:rsidP="00B4390D">
      <w:pPr>
        <w:widowControl/>
        <w:numPr>
          <w:ilvl w:val="1"/>
          <w:numId w:val="32"/>
        </w:numPr>
        <w:tabs>
          <w:tab w:val="clear" w:pos="720"/>
          <w:tab w:val="left" w:pos="284"/>
        </w:tabs>
        <w:suppressAutoHyphens/>
        <w:autoSpaceDE/>
        <w:autoSpaceDN/>
        <w:adjustRightInd/>
        <w:ind w:left="284" w:hanging="284"/>
        <w:jc w:val="both"/>
        <w:rPr>
          <w:i/>
          <w:sz w:val="24"/>
          <w:szCs w:val="24"/>
        </w:rPr>
      </w:pPr>
      <w:r w:rsidRPr="00EB257C">
        <w:rPr>
          <w:i/>
          <w:sz w:val="24"/>
          <w:szCs w:val="24"/>
        </w:rPr>
        <w:t>Podmioty, o których mowa w ust. 1 będą wykonywać następujące części zamówienia: …………………..…………..…. (podmiot i części zamówienia): ……………………….</w:t>
      </w:r>
    </w:p>
    <w:p w:rsidR="00B4390D" w:rsidRPr="000D725E" w:rsidRDefault="00B4390D" w:rsidP="00B4390D">
      <w:pPr>
        <w:widowControl/>
        <w:numPr>
          <w:ilvl w:val="1"/>
          <w:numId w:val="32"/>
        </w:numPr>
        <w:tabs>
          <w:tab w:val="clear" w:pos="720"/>
          <w:tab w:val="left" w:pos="284"/>
        </w:tabs>
        <w:suppressAutoHyphens/>
        <w:autoSpaceDE/>
        <w:autoSpaceDN/>
        <w:adjustRightInd/>
        <w:ind w:left="284" w:hanging="284"/>
        <w:jc w:val="both"/>
        <w:rPr>
          <w:sz w:val="24"/>
          <w:szCs w:val="24"/>
        </w:rPr>
      </w:pPr>
      <w:r w:rsidRPr="00D77E0C">
        <w:rPr>
          <w:sz w:val="24"/>
          <w:szCs w:val="24"/>
        </w:rPr>
        <w:t xml:space="preserve">Wykonawca ponosi odpowiedzialność za działanie lub zaniechanie podwykonawcy jak za działanie lub zaniechanie własne. </w:t>
      </w:r>
    </w:p>
    <w:p w:rsidR="00B4390D" w:rsidRPr="001076B2" w:rsidRDefault="00B4390D" w:rsidP="00B4390D">
      <w:pPr>
        <w:widowControl/>
        <w:numPr>
          <w:ilvl w:val="1"/>
          <w:numId w:val="32"/>
        </w:numPr>
        <w:tabs>
          <w:tab w:val="clear" w:pos="720"/>
          <w:tab w:val="left" w:pos="284"/>
        </w:tabs>
        <w:suppressAutoHyphens/>
        <w:autoSpaceDE/>
        <w:autoSpaceDN/>
        <w:adjustRightInd/>
        <w:ind w:left="284" w:hanging="284"/>
        <w:jc w:val="both"/>
        <w:rPr>
          <w:sz w:val="24"/>
          <w:szCs w:val="24"/>
        </w:rPr>
      </w:pPr>
      <w:r w:rsidRPr="00F42B5F">
        <w:rPr>
          <w:sz w:val="24"/>
          <w:szCs w:val="24"/>
        </w:rPr>
        <w:t>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rsidR="00B4390D" w:rsidRPr="00971F30" w:rsidRDefault="00B4390D" w:rsidP="00B4390D">
      <w:pPr>
        <w:widowControl/>
        <w:numPr>
          <w:ilvl w:val="1"/>
          <w:numId w:val="32"/>
        </w:numPr>
        <w:tabs>
          <w:tab w:val="clear" w:pos="720"/>
          <w:tab w:val="left" w:pos="284"/>
        </w:tabs>
        <w:suppressAutoHyphens/>
        <w:autoSpaceDE/>
        <w:autoSpaceDN/>
        <w:adjustRightInd/>
        <w:ind w:left="284" w:hanging="284"/>
        <w:jc w:val="both"/>
        <w:rPr>
          <w:sz w:val="24"/>
          <w:szCs w:val="24"/>
        </w:rPr>
      </w:pPr>
      <w:r w:rsidRPr="00F42B5F">
        <w:rPr>
          <w:sz w:val="24"/>
          <w:szCs w:val="24"/>
        </w:rPr>
        <w:t xml:space="preserve">Wykonawca może powierzyć wykonanie obowiązków umownych podwykonawcy w trakcie realizacji przedmiotu Umowy. W takim przypadku uprzednio Wykonawca przedstawi Zmawiającemu oświadczenie potwierdzające brak podstaw wykluczenia – wobec tego podmiotu – wskazanych w specyfikacji istotnych warunków zamówienia w postępowaniu przetargowym. Jeżeli wobec danego podwykonawcy zachodzą podstawy wykluczenia, Wykonawca wówczas zobowiązany jest zastąpić podwykonawcę lub zrezygnować z powierzenia wykonania części zamówienia podwykonawcy. </w:t>
      </w:r>
      <w:r w:rsidRPr="00F42B5F">
        <w:rPr>
          <w:sz w:val="24"/>
          <w:szCs w:val="24"/>
        </w:rPr>
        <w:br/>
        <w:t xml:space="preserve">Wykaz podmiotów oraz części zamówienia, które będą wykonywać zostanie wprowadzony aneksem do niniejszej umowy. </w:t>
      </w:r>
    </w:p>
    <w:p w:rsidR="00B4390D" w:rsidRPr="00EB257C" w:rsidRDefault="00B4390D" w:rsidP="00B4390D">
      <w:pPr>
        <w:widowControl/>
        <w:numPr>
          <w:ilvl w:val="1"/>
          <w:numId w:val="32"/>
        </w:numPr>
        <w:tabs>
          <w:tab w:val="clear" w:pos="720"/>
          <w:tab w:val="left" w:pos="284"/>
        </w:tabs>
        <w:suppressAutoHyphens/>
        <w:autoSpaceDE/>
        <w:autoSpaceDN/>
        <w:adjustRightInd/>
        <w:ind w:left="284" w:hanging="284"/>
        <w:jc w:val="both"/>
        <w:rPr>
          <w:i/>
          <w:sz w:val="24"/>
          <w:szCs w:val="24"/>
        </w:rPr>
      </w:pPr>
      <w:r w:rsidRPr="00EB257C">
        <w:rPr>
          <w:i/>
          <w:sz w:val="24"/>
          <w:szCs w:val="24"/>
        </w:rPr>
        <w:t>W przypadku, gdy Wykonawca składając ofertę w postępowaniu przetargowym, polegał będzie na zdolności technicznej lub zawodowej (art. 22 ust. 1b pkt 3) innych podmiotów na zasadach określonych w art. 22a ustawy Prawo zamówień publicznych, Wykonawca zobowiązany jest do wykonywania zamówienia z udziałem tych podmiotów. Podmioty te wykonywać będą następujące części zamówienia:  ………….. (podmiot i części zamówienia, którą wykona ten podmiot)</w:t>
      </w:r>
      <w:r>
        <w:rPr>
          <w:i/>
          <w:sz w:val="24"/>
          <w:szCs w:val="24"/>
        </w:rPr>
        <w:t>.</w:t>
      </w:r>
    </w:p>
    <w:p w:rsidR="00B4390D" w:rsidRPr="001E3CEA" w:rsidRDefault="00B4390D" w:rsidP="00B4390D">
      <w:pPr>
        <w:widowControl/>
        <w:numPr>
          <w:ilvl w:val="1"/>
          <w:numId w:val="32"/>
        </w:numPr>
        <w:tabs>
          <w:tab w:val="clear" w:pos="720"/>
          <w:tab w:val="left" w:pos="284"/>
        </w:tabs>
        <w:suppressAutoHyphens/>
        <w:autoSpaceDE/>
        <w:autoSpaceDN/>
        <w:adjustRightInd/>
        <w:ind w:left="284" w:hanging="284"/>
        <w:jc w:val="both"/>
        <w:rPr>
          <w:sz w:val="24"/>
          <w:szCs w:val="24"/>
        </w:rPr>
      </w:pPr>
      <w:r w:rsidRPr="00F42B5F">
        <w:rPr>
          <w:sz w:val="24"/>
          <w:szCs w:val="24"/>
        </w:rPr>
        <w:t>Wykonawca ma prawo do zmiany podmiotów (o których mowa w ust. 2, 5,</w:t>
      </w:r>
      <w:r w:rsidRPr="00F42B5F">
        <w:rPr>
          <w:color w:val="FF0000"/>
          <w:sz w:val="24"/>
          <w:szCs w:val="24"/>
        </w:rPr>
        <w:t xml:space="preserve"> </w:t>
      </w:r>
      <w:r w:rsidRPr="00611814">
        <w:rPr>
          <w:i/>
          <w:sz w:val="24"/>
          <w:szCs w:val="24"/>
        </w:rPr>
        <w:t xml:space="preserve">6 </w:t>
      </w:r>
      <w:r w:rsidRPr="00F42B5F">
        <w:rPr>
          <w:sz w:val="24"/>
          <w:szCs w:val="24"/>
        </w:rPr>
        <w:t xml:space="preserve">powyżej) lub rezygnacji z wykonywania przez te podmioty części zamówienia . W zakresie powierzenia wykonania obowiązków umownych nowemu podwykonawcy – w przypadku zmiany podmiotów, o których mowa w ust. 2 i 5 lub rezygnacji z wykonywania przez te podmioty części zamówienia – stosuje się zasady opisane w ust. 5. </w:t>
      </w:r>
    </w:p>
    <w:p w:rsidR="00B4390D" w:rsidRPr="00EB257C" w:rsidRDefault="00B4390D" w:rsidP="00B4390D">
      <w:pPr>
        <w:widowControl/>
        <w:numPr>
          <w:ilvl w:val="1"/>
          <w:numId w:val="32"/>
        </w:numPr>
        <w:tabs>
          <w:tab w:val="clear" w:pos="720"/>
          <w:tab w:val="left" w:pos="284"/>
        </w:tabs>
        <w:suppressAutoHyphens/>
        <w:autoSpaceDE/>
        <w:autoSpaceDN/>
        <w:adjustRightInd/>
        <w:ind w:left="284" w:hanging="284"/>
        <w:jc w:val="both"/>
        <w:rPr>
          <w:i/>
          <w:sz w:val="24"/>
          <w:szCs w:val="24"/>
        </w:rPr>
      </w:pPr>
      <w:r w:rsidRPr="00EB257C">
        <w:rPr>
          <w:i/>
          <w:sz w:val="24"/>
          <w:szCs w:val="24"/>
        </w:rPr>
        <w:t xml:space="preserve">W przypadku zmiany podmiotów, o których mowa w ust. </w:t>
      </w:r>
      <w:r>
        <w:rPr>
          <w:i/>
          <w:sz w:val="24"/>
          <w:szCs w:val="24"/>
        </w:rPr>
        <w:t>6</w:t>
      </w:r>
      <w:r w:rsidRPr="00EB257C">
        <w:rPr>
          <w:i/>
          <w:sz w:val="24"/>
          <w:szCs w:val="24"/>
        </w:rPr>
        <w:t xml:space="preserve"> lub rezygnacji z wykonywania przez te podmioty części zamówienia, Wykonawca ma obowiązek wykazać, że nowy podmiot lub sam Wykonawca posiada zdolności techniczne lub zawodowe w zakresie nie mniejszym niż określone w warunkach udziału w postępowaniu (dokumentacji postępowania przetargowego). Wykaz podmiotów oraz części zamówienia, które będą wykonywać zostanie wprowadzony aneksem do niniejszej umowy.</w:t>
      </w:r>
    </w:p>
    <w:p w:rsidR="002C4527" w:rsidRPr="00650E10" w:rsidRDefault="002C4527" w:rsidP="00CF51B0">
      <w:pPr>
        <w:pStyle w:val="Tekstpodstawowy21"/>
        <w:ind w:left="360"/>
        <w:rPr>
          <w:szCs w:val="24"/>
        </w:rPr>
      </w:pPr>
    </w:p>
    <w:p w:rsidR="00FA7E6F" w:rsidRDefault="00FA7E6F" w:rsidP="00FA7E6F">
      <w:pPr>
        <w:jc w:val="center"/>
        <w:rPr>
          <w:b/>
          <w:color w:val="000000"/>
          <w:sz w:val="24"/>
          <w:szCs w:val="24"/>
        </w:rPr>
      </w:pPr>
      <w:r>
        <w:rPr>
          <w:b/>
          <w:color w:val="000000"/>
          <w:sz w:val="24"/>
          <w:szCs w:val="24"/>
        </w:rPr>
        <w:t xml:space="preserve">Sposób realizacji umowy </w:t>
      </w:r>
    </w:p>
    <w:p w:rsidR="00DD3BD9" w:rsidRDefault="00DD3BD9" w:rsidP="008377CD">
      <w:pPr>
        <w:pStyle w:val="Nagwek2"/>
        <w:numPr>
          <w:ilvl w:val="0"/>
          <w:numId w:val="0"/>
        </w:numPr>
        <w:jc w:val="center"/>
        <w:rPr>
          <w:b/>
        </w:rPr>
      </w:pPr>
      <w:r w:rsidRPr="000536C1">
        <w:rPr>
          <w:b/>
        </w:rPr>
        <w:t>§</w:t>
      </w:r>
      <w:r w:rsidR="001E103C">
        <w:rPr>
          <w:b/>
        </w:rPr>
        <w:t xml:space="preserve"> 8</w:t>
      </w:r>
    </w:p>
    <w:p w:rsidR="00D94AB0" w:rsidRPr="00D94AB0" w:rsidRDefault="00D94AB0" w:rsidP="00D94AB0">
      <w:pPr>
        <w:rPr>
          <w:lang w:eastAsia="ar-SA"/>
        </w:rPr>
      </w:pPr>
    </w:p>
    <w:p w:rsidR="00DD3BD9" w:rsidRPr="00DD3BD9" w:rsidRDefault="00DD3BD9" w:rsidP="00DD3BD9">
      <w:pPr>
        <w:widowControl/>
        <w:numPr>
          <w:ilvl w:val="0"/>
          <w:numId w:val="17"/>
        </w:numPr>
        <w:tabs>
          <w:tab w:val="left" w:pos="360"/>
        </w:tabs>
        <w:suppressAutoHyphens/>
        <w:autoSpaceDN/>
        <w:adjustRightInd/>
        <w:ind w:left="357" w:hanging="357"/>
        <w:jc w:val="both"/>
        <w:rPr>
          <w:sz w:val="24"/>
          <w:szCs w:val="24"/>
        </w:rPr>
      </w:pPr>
      <w:r w:rsidRPr="00DD3BD9">
        <w:rPr>
          <w:sz w:val="24"/>
          <w:szCs w:val="24"/>
        </w:rPr>
        <w:t>Zama</w:t>
      </w:r>
      <w:r w:rsidR="00AA5963">
        <w:rPr>
          <w:sz w:val="24"/>
          <w:szCs w:val="24"/>
        </w:rPr>
        <w:t xml:space="preserve">wiający udostępni </w:t>
      </w:r>
      <w:r w:rsidRPr="00DD3BD9">
        <w:rPr>
          <w:sz w:val="24"/>
          <w:szCs w:val="24"/>
        </w:rPr>
        <w:t xml:space="preserve">Wykonawcy </w:t>
      </w:r>
      <w:r w:rsidR="00AA5963">
        <w:rPr>
          <w:sz w:val="24"/>
          <w:szCs w:val="24"/>
        </w:rPr>
        <w:t xml:space="preserve">pomieszczenia </w:t>
      </w:r>
      <w:r w:rsidRPr="00DD3BD9">
        <w:rPr>
          <w:sz w:val="24"/>
          <w:szCs w:val="24"/>
        </w:rPr>
        <w:t xml:space="preserve">w celu realizacji usług będących przedmiotem niniejszej </w:t>
      </w:r>
      <w:r>
        <w:rPr>
          <w:sz w:val="24"/>
          <w:szCs w:val="24"/>
        </w:rPr>
        <w:t xml:space="preserve">umowy. </w:t>
      </w:r>
    </w:p>
    <w:p w:rsidR="00DD3BD9" w:rsidRPr="00DD3BD9" w:rsidRDefault="00DD3BD9" w:rsidP="00DD3BD9">
      <w:pPr>
        <w:widowControl/>
        <w:numPr>
          <w:ilvl w:val="0"/>
          <w:numId w:val="17"/>
        </w:numPr>
        <w:tabs>
          <w:tab w:val="clear" w:pos="720"/>
          <w:tab w:val="num" w:pos="360"/>
          <w:tab w:val="right" w:leader="underscore" w:pos="9000"/>
        </w:tabs>
        <w:suppressAutoHyphens/>
        <w:autoSpaceDE/>
        <w:autoSpaceDN/>
        <w:adjustRightInd/>
        <w:ind w:left="357" w:hanging="357"/>
        <w:jc w:val="both"/>
        <w:rPr>
          <w:sz w:val="24"/>
          <w:szCs w:val="24"/>
        </w:rPr>
      </w:pPr>
      <w:r w:rsidRPr="00DD3BD9">
        <w:rPr>
          <w:sz w:val="24"/>
          <w:szCs w:val="24"/>
        </w:rPr>
        <w:lastRenderedPageBreak/>
        <w:t>Wykonawca oświadcza, że zapoznał się ze stanem pomieszczeń przekazywanych mu przez Zamawiającego i nie  wnosi roszczeń co do ich stanu technicznego.</w:t>
      </w:r>
    </w:p>
    <w:p w:rsidR="00DD3BD9" w:rsidRPr="00DD3BD9" w:rsidRDefault="00DD3BD9" w:rsidP="00DD3BD9">
      <w:pPr>
        <w:widowControl/>
        <w:numPr>
          <w:ilvl w:val="0"/>
          <w:numId w:val="17"/>
        </w:numPr>
        <w:tabs>
          <w:tab w:val="clear" w:pos="720"/>
          <w:tab w:val="num" w:pos="360"/>
          <w:tab w:val="right" w:leader="underscore" w:pos="9000"/>
        </w:tabs>
        <w:suppressAutoHyphens/>
        <w:autoSpaceDE/>
        <w:autoSpaceDN/>
        <w:adjustRightInd/>
        <w:ind w:left="357" w:hanging="357"/>
        <w:jc w:val="both"/>
        <w:rPr>
          <w:sz w:val="24"/>
          <w:szCs w:val="24"/>
        </w:rPr>
      </w:pPr>
      <w:r w:rsidRPr="00DD3BD9">
        <w:rPr>
          <w:sz w:val="24"/>
          <w:szCs w:val="24"/>
        </w:rPr>
        <w:t>Pomieszczenia Zamawiającego udostępnione zostają Wykonawcy w celu realizacji usług będących przedmiotem niniejszej umowy protokołem zdawczo – odbiorczym.</w:t>
      </w:r>
    </w:p>
    <w:p w:rsidR="00DD3BD9" w:rsidRPr="00DD3BD9" w:rsidRDefault="00DD3BD9" w:rsidP="00DD3BD9">
      <w:pPr>
        <w:widowControl/>
        <w:numPr>
          <w:ilvl w:val="0"/>
          <w:numId w:val="17"/>
        </w:numPr>
        <w:tabs>
          <w:tab w:val="clear" w:pos="720"/>
          <w:tab w:val="num" w:pos="360"/>
          <w:tab w:val="right" w:leader="underscore" w:pos="9000"/>
        </w:tabs>
        <w:suppressAutoHyphens/>
        <w:autoSpaceDE/>
        <w:autoSpaceDN/>
        <w:adjustRightInd/>
        <w:ind w:left="357" w:hanging="357"/>
        <w:jc w:val="both"/>
        <w:rPr>
          <w:sz w:val="24"/>
          <w:szCs w:val="24"/>
        </w:rPr>
      </w:pPr>
      <w:r w:rsidRPr="00DD3BD9">
        <w:rPr>
          <w:sz w:val="24"/>
          <w:szCs w:val="24"/>
        </w:rPr>
        <w:t>Wykonawca zobowiązuje się do utrzymywania pomieszczeń w stanie nie pogorszonym przez cały okres obowiązywania umowy we własnym zakresie oraz na własny koszt.</w:t>
      </w:r>
    </w:p>
    <w:p w:rsidR="00DD3BD9" w:rsidRPr="00DD3BD9" w:rsidRDefault="00DD3BD9" w:rsidP="00DD3BD9">
      <w:pPr>
        <w:widowControl/>
        <w:numPr>
          <w:ilvl w:val="0"/>
          <w:numId w:val="17"/>
        </w:numPr>
        <w:tabs>
          <w:tab w:val="clear" w:pos="720"/>
          <w:tab w:val="num" w:pos="360"/>
        </w:tabs>
        <w:suppressAutoHyphens/>
        <w:autoSpaceDN/>
        <w:adjustRightInd/>
        <w:ind w:left="357" w:hanging="357"/>
        <w:jc w:val="both"/>
        <w:rPr>
          <w:sz w:val="24"/>
          <w:szCs w:val="24"/>
        </w:rPr>
      </w:pPr>
      <w:r w:rsidRPr="00DD3BD9">
        <w:rPr>
          <w:sz w:val="24"/>
          <w:szCs w:val="24"/>
        </w:rPr>
        <w:t>Wykonawca zobowiązany jest do wykorzystywania udostępnionych pomieszczeń</w:t>
      </w:r>
      <w:r w:rsidR="00FA7E6F">
        <w:rPr>
          <w:sz w:val="24"/>
          <w:szCs w:val="24"/>
        </w:rPr>
        <w:t xml:space="preserve">                       </w:t>
      </w:r>
      <w:r w:rsidRPr="00DD3BD9">
        <w:rPr>
          <w:sz w:val="24"/>
          <w:szCs w:val="24"/>
        </w:rPr>
        <w:t>z należytą starannością i zgodnie z przepisami właściwymi dla realizowanego zamówienia. Wykonawca ponosi odpowiedzialność za stan techniczny udostępnionych pomieszczeń.</w:t>
      </w:r>
    </w:p>
    <w:p w:rsidR="00DD3BD9" w:rsidRDefault="00DD3BD9" w:rsidP="00DD3BD9">
      <w:pPr>
        <w:widowControl/>
        <w:tabs>
          <w:tab w:val="left" w:pos="360"/>
        </w:tabs>
        <w:suppressAutoHyphens/>
        <w:autoSpaceDN/>
        <w:adjustRightInd/>
        <w:jc w:val="both"/>
        <w:rPr>
          <w:sz w:val="24"/>
          <w:szCs w:val="24"/>
        </w:rPr>
      </w:pPr>
    </w:p>
    <w:p w:rsidR="00FA7E6F" w:rsidRPr="00FA7E6F" w:rsidRDefault="00FA7E6F" w:rsidP="00FA7E6F">
      <w:pPr>
        <w:widowControl/>
        <w:tabs>
          <w:tab w:val="left" w:pos="360"/>
        </w:tabs>
        <w:suppressAutoHyphens/>
        <w:autoSpaceDN/>
        <w:adjustRightInd/>
        <w:jc w:val="center"/>
        <w:rPr>
          <w:b/>
          <w:sz w:val="24"/>
          <w:szCs w:val="24"/>
        </w:rPr>
      </w:pPr>
      <w:r w:rsidRPr="00FA7E6F">
        <w:rPr>
          <w:b/>
          <w:sz w:val="24"/>
          <w:szCs w:val="24"/>
        </w:rPr>
        <w:t>Poufność</w:t>
      </w:r>
    </w:p>
    <w:p w:rsidR="00DD3BD9" w:rsidRPr="00B4390D" w:rsidRDefault="00DD3BD9" w:rsidP="00B4390D">
      <w:pPr>
        <w:pStyle w:val="Nagwek2"/>
        <w:numPr>
          <w:ilvl w:val="0"/>
          <w:numId w:val="0"/>
        </w:numPr>
        <w:jc w:val="center"/>
        <w:rPr>
          <w:b/>
        </w:rPr>
      </w:pPr>
      <w:r w:rsidRPr="000536C1">
        <w:rPr>
          <w:b/>
        </w:rPr>
        <w:t>§</w:t>
      </w:r>
      <w:r w:rsidR="001E103C">
        <w:rPr>
          <w:b/>
        </w:rPr>
        <w:t xml:space="preserve"> 9</w:t>
      </w:r>
    </w:p>
    <w:p w:rsidR="00DD3BD9" w:rsidRPr="00DD3BD9" w:rsidRDefault="00DD3BD9" w:rsidP="00DD3BD9">
      <w:pPr>
        <w:pStyle w:val="Akapitzlist"/>
        <w:numPr>
          <w:ilvl w:val="0"/>
          <w:numId w:val="19"/>
        </w:numPr>
        <w:shd w:val="clear" w:color="auto" w:fill="FFFFFF"/>
        <w:tabs>
          <w:tab w:val="left" w:pos="446"/>
        </w:tabs>
        <w:spacing w:line="283" w:lineRule="exact"/>
        <w:ind w:right="5"/>
        <w:jc w:val="both"/>
        <w:rPr>
          <w:color w:val="000000"/>
          <w:sz w:val="24"/>
          <w:szCs w:val="24"/>
        </w:rPr>
      </w:pPr>
      <w:r w:rsidRPr="00DD3BD9">
        <w:rPr>
          <w:color w:val="000000"/>
          <w:sz w:val="24"/>
          <w:szCs w:val="24"/>
        </w:rPr>
        <w:t>Wykonawca zobowiązuje się:</w:t>
      </w:r>
    </w:p>
    <w:p w:rsidR="00DD3BD9" w:rsidRPr="00DD3BD9" w:rsidRDefault="00DD3BD9" w:rsidP="00DD3BD9">
      <w:pPr>
        <w:pStyle w:val="Akapitzlist"/>
        <w:numPr>
          <w:ilvl w:val="0"/>
          <w:numId w:val="18"/>
        </w:numPr>
        <w:shd w:val="clear" w:color="auto" w:fill="FFFFFF"/>
        <w:tabs>
          <w:tab w:val="left" w:pos="446"/>
        </w:tabs>
        <w:spacing w:after="200" w:line="283" w:lineRule="exact"/>
        <w:ind w:right="5"/>
        <w:jc w:val="both"/>
        <w:rPr>
          <w:color w:val="000000"/>
          <w:sz w:val="24"/>
          <w:szCs w:val="24"/>
        </w:rPr>
      </w:pPr>
      <w:r w:rsidRPr="00DD3BD9">
        <w:rPr>
          <w:color w:val="000000"/>
          <w:sz w:val="24"/>
          <w:szCs w:val="24"/>
        </w:rPr>
        <w:t xml:space="preserve">do zachowania w tajemnicy wszelkich informacji dotyczących zawarcia </w:t>
      </w:r>
      <w:r w:rsidR="00097648">
        <w:rPr>
          <w:color w:val="000000"/>
          <w:sz w:val="24"/>
          <w:szCs w:val="24"/>
        </w:rPr>
        <w:t xml:space="preserve">                                 </w:t>
      </w:r>
      <w:r w:rsidRPr="00DD3BD9">
        <w:rPr>
          <w:color w:val="000000"/>
          <w:sz w:val="24"/>
          <w:szCs w:val="24"/>
        </w:rPr>
        <w:t>i wykonywania niniejszej umowy</w:t>
      </w:r>
      <w:r w:rsidR="00860FB0">
        <w:rPr>
          <w:color w:val="000000"/>
          <w:sz w:val="24"/>
          <w:szCs w:val="24"/>
        </w:rPr>
        <w:t>,</w:t>
      </w:r>
      <w:r w:rsidRPr="00DD3BD9">
        <w:rPr>
          <w:color w:val="000000"/>
          <w:sz w:val="24"/>
          <w:szCs w:val="24"/>
        </w:rPr>
        <w:t xml:space="preserve"> </w:t>
      </w:r>
    </w:p>
    <w:p w:rsidR="00DD3BD9" w:rsidRPr="00DD3BD9" w:rsidRDefault="00DD3BD9" w:rsidP="00DD3BD9">
      <w:pPr>
        <w:pStyle w:val="Akapitzlist"/>
        <w:numPr>
          <w:ilvl w:val="0"/>
          <w:numId w:val="18"/>
        </w:numPr>
        <w:shd w:val="clear" w:color="auto" w:fill="FFFFFF"/>
        <w:tabs>
          <w:tab w:val="left" w:pos="446"/>
        </w:tabs>
        <w:spacing w:after="200" w:line="283" w:lineRule="exact"/>
        <w:ind w:right="5"/>
        <w:jc w:val="both"/>
        <w:rPr>
          <w:color w:val="000000"/>
          <w:sz w:val="24"/>
          <w:szCs w:val="24"/>
        </w:rPr>
      </w:pPr>
      <w:r w:rsidRPr="00DD3BD9">
        <w:rPr>
          <w:color w:val="000000"/>
          <w:sz w:val="24"/>
          <w:szCs w:val="24"/>
        </w:rPr>
        <w:t xml:space="preserve">do zachowania w tajemnicy wszelkich informacji uzyskanych bezpośrednio lub pośrednio w związku z realizacją umowy dotyczących </w:t>
      </w:r>
      <w:r w:rsidR="00B4390D">
        <w:rPr>
          <w:sz w:val="24"/>
          <w:szCs w:val="24"/>
        </w:rPr>
        <w:t>Zamawiającego</w:t>
      </w:r>
      <w:r w:rsidRPr="00097648">
        <w:rPr>
          <w:sz w:val="24"/>
          <w:szCs w:val="24"/>
        </w:rPr>
        <w:t>,</w:t>
      </w:r>
    </w:p>
    <w:p w:rsidR="00DD3BD9" w:rsidRPr="00595D18" w:rsidRDefault="00DD3BD9" w:rsidP="00DD3BD9">
      <w:pPr>
        <w:pStyle w:val="Akapitzlist"/>
        <w:numPr>
          <w:ilvl w:val="0"/>
          <w:numId w:val="18"/>
        </w:numPr>
        <w:shd w:val="clear" w:color="auto" w:fill="FFFFFF"/>
        <w:tabs>
          <w:tab w:val="left" w:pos="446"/>
        </w:tabs>
        <w:spacing w:after="200" w:line="283" w:lineRule="exact"/>
        <w:ind w:right="5"/>
        <w:jc w:val="both"/>
        <w:rPr>
          <w:color w:val="000000"/>
          <w:sz w:val="24"/>
          <w:szCs w:val="24"/>
        </w:rPr>
      </w:pPr>
      <w:r w:rsidRPr="00517477">
        <w:rPr>
          <w:color w:val="000000"/>
          <w:sz w:val="24"/>
          <w:szCs w:val="24"/>
        </w:rPr>
        <w:t xml:space="preserve">do przestrzegania zapisów </w:t>
      </w:r>
      <w:r w:rsidR="00B4390D" w:rsidRPr="000F52A3">
        <w:rPr>
          <w:color w:val="000000"/>
          <w:spacing w:val="-4"/>
          <w:kern w:val="24"/>
          <w:sz w:val="24"/>
          <w:szCs w:val="24"/>
        </w:rPr>
        <w:t>ustawy z dnia 10 maja 2018 r. o ochronie danych osobowych (Dz. U. poz. 1000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rsidR="00DD3BD9" w:rsidRPr="00DD3BD9" w:rsidRDefault="00DD3BD9" w:rsidP="00DD3BD9">
      <w:pPr>
        <w:pStyle w:val="Akapitzlist"/>
        <w:numPr>
          <w:ilvl w:val="0"/>
          <w:numId w:val="18"/>
        </w:numPr>
        <w:shd w:val="clear" w:color="auto" w:fill="FFFFFF"/>
        <w:tabs>
          <w:tab w:val="left" w:pos="446"/>
        </w:tabs>
        <w:ind w:right="6"/>
        <w:jc w:val="both"/>
        <w:rPr>
          <w:color w:val="000000"/>
          <w:sz w:val="24"/>
          <w:szCs w:val="24"/>
        </w:rPr>
      </w:pPr>
      <w:r w:rsidRPr="008F250C">
        <w:rPr>
          <w:color w:val="000000"/>
          <w:sz w:val="24"/>
          <w:szCs w:val="24"/>
        </w:rPr>
        <w:t xml:space="preserve">do nie wykorzystywania do innych celów niż realizacja umowy informacji przekazanych przez </w:t>
      </w:r>
      <w:r w:rsidR="00B4390D">
        <w:rPr>
          <w:color w:val="000000"/>
          <w:sz w:val="24"/>
          <w:szCs w:val="24"/>
        </w:rPr>
        <w:t>Zamawiającego</w:t>
      </w:r>
      <w:r w:rsidRPr="000954DD">
        <w:rPr>
          <w:color w:val="000000"/>
          <w:sz w:val="24"/>
          <w:szCs w:val="24"/>
        </w:rPr>
        <w:t>. Wszelkie nośniki takich informacji powinny być</w:t>
      </w:r>
      <w:r w:rsidR="00B4390D">
        <w:rPr>
          <w:color w:val="000000"/>
          <w:sz w:val="24"/>
          <w:szCs w:val="24"/>
        </w:rPr>
        <w:t xml:space="preserve"> zwrócone Zamawiającemu</w:t>
      </w:r>
      <w:r w:rsidRPr="00DD3BD9">
        <w:rPr>
          <w:color w:val="000000"/>
          <w:sz w:val="24"/>
          <w:szCs w:val="24"/>
        </w:rPr>
        <w:t xml:space="preserve"> niezwłocznie po zakończ</w:t>
      </w:r>
      <w:r w:rsidR="00B4390D">
        <w:rPr>
          <w:color w:val="000000"/>
          <w:sz w:val="24"/>
          <w:szCs w:val="24"/>
        </w:rPr>
        <w:t>eniu okresu obowiązywania umowy.</w:t>
      </w:r>
    </w:p>
    <w:p w:rsidR="00DD3BD9" w:rsidRPr="00DD3BD9" w:rsidRDefault="00DD3BD9" w:rsidP="00DD3BD9">
      <w:pPr>
        <w:numPr>
          <w:ilvl w:val="0"/>
          <w:numId w:val="5"/>
        </w:numPr>
        <w:shd w:val="clear" w:color="auto" w:fill="FFFFFF"/>
        <w:tabs>
          <w:tab w:val="left" w:pos="446"/>
        </w:tabs>
        <w:ind w:left="446" w:right="6" w:hanging="418"/>
        <w:jc w:val="both"/>
        <w:rPr>
          <w:color w:val="000000"/>
          <w:sz w:val="24"/>
          <w:szCs w:val="24"/>
        </w:rPr>
      </w:pPr>
      <w:r w:rsidRPr="00DD3BD9">
        <w:rPr>
          <w:color w:val="000000"/>
          <w:sz w:val="24"/>
          <w:szCs w:val="24"/>
        </w:rPr>
        <w:t>Za naruszenie przepisów opisanych w ust. 1 przez osoby, którymi się Wykonawca posługuje w tym</w:t>
      </w:r>
      <w:r w:rsidR="00EC4597">
        <w:rPr>
          <w:color w:val="000000"/>
          <w:sz w:val="24"/>
          <w:szCs w:val="24"/>
        </w:rPr>
        <w:t>: pracowników lub</w:t>
      </w:r>
      <w:r w:rsidRPr="00DD3BD9">
        <w:rPr>
          <w:color w:val="000000"/>
          <w:sz w:val="24"/>
          <w:szCs w:val="24"/>
        </w:rPr>
        <w:t xml:space="preserve"> podwykonawców, Wykonawca ponosi odpowiedzialność w takim zakresie jak za działania własne.</w:t>
      </w:r>
    </w:p>
    <w:p w:rsidR="00DD3BD9" w:rsidRPr="00DD3BD9" w:rsidRDefault="00DD3BD9" w:rsidP="00DD3BD9">
      <w:pPr>
        <w:numPr>
          <w:ilvl w:val="0"/>
          <w:numId w:val="5"/>
        </w:numPr>
        <w:shd w:val="clear" w:color="auto" w:fill="FFFFFF"/>
        <w:tabs>
          <w:tab w:val="left" w:pos="446"/>
        </w:tabs>
        <w:spacing w:line="283" w:lineRule="exact"/>
        <w:ind w:left="446" w:right="5" w:hanging="418"/>
        <w:jc w:val="both"/>
        <w:rPr>
          <w:color w:val="000000"/>
          <w:sz w:val="24"/>
          <w:szCs w:val="24"/>
        </w:rPr>
      </w:pPr>
      <w:r w:rsidRPr="00DD3BD9">
        <w:rPr>
          <w:color w:val="000000"/>
          <w:sz w:val="24"/>
          <w:szCs w:val="24"/>
        </w:rPr>
        <w:t xml:space="preserve">Wykonawca zobowiązuje się do zapłacenia na rzecz Zamawiającego kary umownej </w:t>
      </w:r>
      <w:r w:rsidR="00097648">
        <w:rPr>
          <w:color w:val="000000"/>
          <w:sz w:val="24"/>
          <w:szCs w:val="24"/>
        </w:rPr>
        <w:t xml:space="preserve">           </w:t>
      </w:r>
      <w:r w:rsidRPr="00DD3BD9">
        <w:rPr>
          <w:color w:val="000000"/>
          <w:sz w:val="24"/>
          <w:szCs w:val="24"/>
        </w:rPr>
        <w:t>w wysokości 1</w:t>
      </w:r>
      <w:r w:rsidR="00595D18">
        <w:rPr>
          <w:color w:val="000000"/>
          <w:sz w:val="24"/>
          <w:szCs w:val="24"/>
        </w:rPr>
        <w:t xml:space="preserve"> </w:t>
      </w:r>
      <w:r w:rsidRPr="00DD3BD9">
        <w:rPr>
          <w:color w:val="000000"/>
          <w:sz w:val="24"/>
          <w:szCs w:val="24"/>
        </w:rPr>
        <w:t>000</w:t>
      </w:r>
      <w:r w:rsidR="00595D18">
        <w:rPr>
          <w:color w:val="000000"/>
          <w:sz w:val="24"/>
          <w:szCs w:val="24"/>
        </w:rPr>
        <w:t>,00</w:t>
      </w:r>
      <w:r w:rsidRPr="00DD3BD9">
        <w:rPr>
          <w:color w:val="000000"/>
          <w:sz w:val="24"/>
          <w:szCs w:val="24"/>
        </w:rPr>
        <w:t xml:space="preserve"> zł za każdy przypadek </w:t>
      </w:r>
      <w:r w:rsidR="00280BAA" w:rsidRPr="00DD3BD9">
        <w:rPr>
          <w:color w:val="000000"/>
          <w:sz w:val="24"/>
          <w:szCs w:val="24"/>
        </w:rPr>
        <w:t>naruszeni</w:t>
      </w:r>
      <w:r w:rsidR="00280BAA">
        <w:rPr>
          <w:color w:val="000000"/>
          <w:sz w:val="24"/>
          <w:szCs w:val="24"/>
        </w:rPr>
        <w:t>a</w:t>
      </w:r>
      <w:r w:rsidR="00280BAA" w:rsidRPr="00DD3BD9">
        <w:rPr>
          <w:color w:val="000000"/>
          <w:sz w:val="24"/>
          <w:szCs w:val="24"/>
        </w:rPr>
        <w:t xml:space="preserve"> </w:t>
      </w:r>
      <w:r w:rsidR="006D5F01">
        <w:rPr>
          <w:color w:val="000000"/>
          <w:sz w:val="24"/>
          <w:szCs w:val="24"/>
        </w:rPr>
        <w:t>ust. 1.</w:t>
      </w:r>
    </w:p>
    <w:p w:rsidR="00DD3BD9" w:rsidRPr="00DD3BD9" w:rsidRDefault="00DD3BD9" w:rsidP="00DD3BD9">
      <w:pPr>
        <w:numPr>
          <w:ilvl w:val="0"/>
          <w:numId w:val="5"/>
        </w:numPr>
        <w:shd w:val="clear" w:color="auto" w:fill="FFFFFF"/>
        <w:tabs>
          <w:tab w:val="left" w:pos="446"/>
        </w:tabs>
        <w:spacing w:line="283" w:lineRule="exact"/>
        <w:ind w:left="446" w:right="5" w:hanging="418"/>
        <w:jc w:val="both"/>
        <w:rPr>
          <w:color w:val="000000"/>
          <w:sz w:val="24"/>
          <w:szCs w:val="24"/>
        </w:rPr>
      </w:pPr>
      <w:r w:rsidRPr="00DD3BD9">
        <w:rPr>
          <w:color w:val="000000"/>
          <w:sz w:val="24"/>
          <w:szCs w:val="24"/>
        </w:rPr>
        <w:t>Zamawiający może potrącić należną karę z wynagrodzenia przysługującego Wykonawcy, lub podjąć inne kroki prawne w celu uzyskania zapłaty.</w:t>
      </w:r>
    </w:p>
    <w:p w:rsidR="00DD3BD9" w:rsidRDefault="00DD3BD9" w:rsidP="00DD3BD9">
      <w:pPr>
        <w:numPr>
          <w:ilvl w:val="0"/>
          <w:numId w:val="5"/>
        </w:numPr>
        <w:shd w:val="clear" w:color="auto" w:fill="FFFFFF"/>
        <w:tabs>
          <w:tab w:val="left" w:pos="446"/>
        </w:tabs>
        <w:spacing w:line="283" w:lineRule="exact"/>
        <w:ind w:left="446" w:right="5" w:hanging="418"/>
        <w:jc w:val="both"/>
        <w:rPr>
          <w:color w:val="000000"/>
          <w:sz w:val="24"/>
          <w:szCs w:val="24"/>
        </w:rPr>
      </w:pPr>
      <w:r w:rsidRPr="00DD3BD9">
        <w:rPr>
          <w:color w:val="000000"/>
          <w:sz w:val="24"/>
          <w:szCs w:val="24"/>
        </w:rPr>
        <w:t>Obowiązek zapłaty kar nie wyłącza prawa dochodzenia odszkodowania na zasadach ogólnych, jeśli wysokość poniesionej przez Zamawiającego szkody przekroczy wysokość kary umownej.</w:t>
      </w:r>
    </w:p>
    <w:p w:rsidR="0030112F" w:rsidRDefault="0030112F" w:rsidP="00DD3BD9">
      <w:pPr>
        <w:numPr>
          <w:ilvl w:val="0"/>
          <w:numId w:val="5"/>
        </w:numPr>
        <w:shd w:val="clear" w:color="auto" w:fill="FFFFFF"/>
        <w:tabs>
          <w:tab w:val="left" w:pos="446"/>
        </w:tabs>
        <w:spacing w:line="283" w:lineRule="exact"/>
        <w:ind w:left="446" w:right="5" w:hanging="418"/>
        <w:jc w:val="both"/>
        <w:rPr>
          <w:color w:val="000000"/>
          <w:sz w:val="24"/>
          <w:szCs w:val="24"/>
        </w:rPr>
      </w:pPr>
      <w:r>
        <w:rPr>
          <w:color w:val="000000"/>
          <w:sz w:val="24"/>
          <w:szCs w:val="24"/>
        </w:rPr>
        <w:t>Przed przystąpieniem do wykonywania umowy Zamawiający przedstawi imienną listę pracowników świadczących ze strony Wykonawcy usługę na rzecz Zamawiającego będącą przedmiotem umowy.</w:t>
      </w:r>
    </w:p>
    <w:p w:rsidR="0030112F" w:rsidRDefault="0030112F" w:rsidP="00DD3BD9">
      <w:pPr>
        <w:numPr>
          <w:ilvl w:val="0"/>
          <w:numId w:val="5"/>
        </w:numPr>
        <w:shd w:val="clear" w:color="auto" w:fill="FFFFFF"/>
        <w:tabs>
          <w:tab w:val="left" w:pos="446"/>
        </w:tabs>
        <w:spacing w:line="283" w:lineRule="exact"/>
        <w:ind w:left="446" w:right="5" w:hanging="418"/>
        <w:jc w:val="both"/>
        <w:rPr>
          <w:color w:val="000000"/>
          <w:sz w:val="24"/>
          <w:szCs w:val="24"/>
        </w:rPr>
      </w:pPr>
      <w:r>
        <w:rPr>
          <w:color w:val="000000"/>
          <w:sz w:val="24"/>
          <w:szCs w:val="24"/>
        </w:rPr>
        <w:t xml:space="preserve">Przed przystąpieniem do wykonywania umowy </w:t>
      </w:r>
      <w:r w:rsidR="008E22AE">
        <w:rPr>
          <w:color w:val="000000"/>
          <w:sz w:val="24"/>
          <w:szCs w:val="24"/>
        </w:rPr>
        <w:t xml:space="preserve">wszyscy </w:t>
      </w:r>
      <w:r>
        <w:rPr>
          <w:color w:val="000000"/>
          <w:sz w:val="24"/>
          <w:szCs w:val="24"/>
        </w:rPr>
        <w:t xml:space="preserve">pracownicy </w:t>
      </w:r>
      <w:r w:rsidR="008E22AE">
        <w:rPr>
          <w:color w:val="000000"/>
          <w:sz w:val="24"/>
          <w:szCs w:val="24"/>
        </w:rPr>
        <w:t xml:space="preserve">Wykonawcy </w:t>
      </w:r>
      <w:r>
        <w:rPr>
          <w:color w:val="000000"/>
          <w:sz w:val="24"/>
          <w:szCs w:val="24"/>
        </w:rPr>
        <w:t>zostaną zapoznani z procedurami obowiązującymi w Krakowskim Centrum Rehabilitacji</w:t>
      </w:r>
      <w:r w:rsidR="00592120">
        <w:rPr>
          <w:color w:val="000000"/>
          <w:sz w:val="24"/>
          <w:szCs w:val="24"/>
        </w:rPr>
        <w:t xml:space="preserve"> i Ortopedii</w:t>
      </w:r>
      <w:r>
        <w:rPr>
          <w:color w:val="000000"/>
          <w:sz w:val="24"/>
          <w:szCs w:val="24"/>
        </w:rPr>
        <w:t>.</w:t>
      </w:r>
    </w:p>
    <w:p w:rsidR="00882182" w:rsidRDefault="00882182" w:rsidP="0030112F">
      <w:pPr>
        <w:pStyle w:val="Nagwek2"/>
        <w:numPr>
          <w:ilvl w:val="0"/>
          <w:numId w:val="0"/>
        </w:numPr>
        <w:jc w:val="center"/>
        <w:rPr>
          <w:b/>
        </w:rPr>
      </w:pPr>
    </w:p>
    <w:p w:rsidR="00882182" w:rsidRDefault="00435B9E" w:rsidP="0030112F">
      <w:pPr>
        <w:pStyle w:val="Nagwek2"/>
        <w:numPr>
          <w:ilvl w:val="0"/>
          <w:numId w:val="0"/>
        </w:numPr>
        <w:jc w:val="center"/>
        <w:rPr>
          <w:b/>
        </w:rPr>
      </w:pPr>
      <w:r>
        <w:rPr>
          <w:b/>
        </w:rPr>
        <w:t>Odpowiedzialność Wykonawcy. K</w:t>
      </w:r>
      <w:r w:rsidR="00FA7E6F">
        <w:rPr>
          <w:b/>
        </w:rPr>
        <w:t>ary umo</w:t>
      </w:r>
      <w:r>
        <w:rPr>
          <w:b/>
        </w:rPr>
        <w:t>w</w:t>
      </w:r>
      <w:r w:rsidR="00FA7E6F">
        <w:rPr>
          <w:b/>
        </w:rPr>
        <w:t>ne</w:t>
      </w:r>
      <w:r>
        <w:rPr>
          <w:b/>
        </w:rPr>
        <w:t>.</w:t>
      </w:r>
    </w:p>
    <w:p w:rsidR="0030112F" w:rsidRPr="00B4390D" w:rsidRDefault="0030112F" w:rsidP="00B4390D">
      <w:pPr>
        <w:pStyle w:val="Nagwek2"/>
        <w:numPr>
          <w:ilvl w:val="0"/>
          <w:numId w:val="0"/>
        </w:numPr>
        <w:jc w:val="center"/>
        <w:rPr>
          <w:b/>
        </w:rPr>
      </w:pPr>
      <w:r w:rsidRPr="000536C1">
        <w:rPr>
          <w:b/>
        </w:rPr>
        <w:t>§</w:t>
      </w:r>
      <w:r w:rsidR="001E103C">
        <w:rPr>
          <w:b/>
        </w:rPr>
        <w:t xml:space="preserve"> 10</w:t>
      </w:r>
    </w:p>
    <w:p w:rsidR="0030112F" w:rsidRPr="0030112F" w:rsidRDefault="0030112F" w:rsidP="0030112F">
      <w:pPr>
        <w:widowControl/>
        <w:numPr>
          <w:ilvl w:val="0"/>
          <w:numId w:val="20"/>
        </w:numPr>
        <w:tabs>
          <w:tab w:val="left" w:pos="360"/>
        </w:tabs>
        <w:suppressAutoHyphens/>
        <w:autoSpaceDN/>
        <w:adjustRightInd/>
        <w:ind w:left="360"/>
        <w:jc w:val="both"/>
        <w:rPr>
          <w:sz w:val="24"/>
          <w:szCs w:val="24"/>
        </w:rPr>
      </w:pPr>
      <w:r w:rsidRPr="0030112F">
        <w:rPr>
          <w:sz w:val="24"/>
          <w:szCs w:val="24"/>
        </w:rPr>
        <w:t>Wykonawca ponosi odpowiedzialność za</w:t>
      </w:r>
      <w:r w:rsidR="001E103C">
        <w:rPr>
          <w:sz w:val="24"/>
          <w:szCs w:val="24"/>
        </w:rPr>
        <w:t xml:space="preserve"> jakość świadczonych usług sprzą</w:t>
      </w:r>
      <w:r w:rsidRPr="0030112F">
        <w:rPr>
          <w:sz w:val="24"/>
          <w:szCs w:val="24"/>
        </w:rPr>
        <w:t>tania i wszelkie spowodowane nimi szkody tak wobec Zamawiającego jak i wobec osób trzecich. Wyłączenie odpowiedzialności może nastąpić jedynie w przypadku zaistnienia wyłącznej winy po stronie poszkodowanego.</w:t>
      </w:r>
    </w:p>
    <w:p w:rsidR="0030112F" w:rsidRPr="008377CD" w:rsidRDefault="0030112F" w:rsidP="0030112F">
      <w:pPr>
        <w:widowControl/>
        <w:numPr>
          <w:ilvl w:val="0"/>
          <w:numId w:val="20"/>
        </w:numPr>
        <w:tabs>
          <w:tab w:val="left" w:pos="360"/>
        </w:tabs>
        <w:suppressAutoHyphens/>
        <w:autoSpaceDN/>
        <w:adjustRightInd/>
        <w:ind w:left="360"/>
        <w:jc w:val="both"/>
        <w:rPr>
          <w:spacing w:val="-6"/>
          <w:sz w:val="24"/>
          <w:szCs w:val="24"/>
        </w:rPr>
      </w:pPr>
      <w:r w:rsidRPr="008377CD">
        <w:rPr>
          <w:spacing w:val="-6"/>
          <w:sz w:val="24"/>
          <w:szCs w:val="24"/>
        </w:rPr>
        <w:t>Wykonawca odpowiada za szkody spowodowane czynem niedozwolonym lub niewykonaniem albo nienależytym wykonaniem obowiązków określonych w niniejszej umowie.</w:t>
      </w:r>
    </w:p>
    <w:p w:rsidR="004E1465" w:rsidRPr="00B4390D" w:rsidRDefault="008D2756" w:rsidP="004E1465">
      <w:pPr>
        <w:widowControl/>
        <w:numPr>
          <w:ilvl w:val="0"/>
          <w:numId w:val="20"/>
        </w:numPr>
        <w:suppressAutoHyphens/>
        <w:autoSpaceDN/>
        <w:adjustRightInd/>
        <w:spacing w:after="120"/>
        <w:ind w:left="360"/>
        <w:jc w:val="both"/>
        <w:rPr>
          <w:sz w:val="24"/>
          <w:szCs w:val="24"/>
        </w:rPr>
      </w:pPr>
      <w:r w:rsidRPr="008D2756">
        <w:rPr>
          <w:sz w:val="24"/>
          <w:szCs w:val="24"/>
        </w:rPr>
        <w:lastRenderedPageBreak/>
        <w:t xml:space="preserve">Za szkody powstałe w trakcie wykonywania usługi, które zostaną potwierdzone (wraz z określeniem ich wartości) w protokołach podpisanych przez obie strony umowy, odpowiedzialność do wysokości szkody poniesionej przez Zamawiającego, ponosi Wykonawca. Wykonawca zobowiązany jest do naprawienia szkody, poprzez przywrócenie stanu poprzedniego, w terminie 14 dni od daty podpisania protokołu. W przypadku niedotrzymania terminu Zamawiający potrąci z wynagrodzenia miesięcznego, o którym mowa w § </w:t>
      </w:r>
      <w:r>
        <w:rPr>
          <w:sz w:val="24"/>
          <w:szCs w:val="24"/>
        </w:rPr>
        <w:t>5</w:t>
      </w:r>
      <w:r w:rsidRPr="008D2756">
        <w:rPr>
          <w:sz w:val="24"/>
          <w:szCs w:val="24"/>
        </w:rPr>
        <w:t xml:space="preserve"> ust </w:t>
      </w:r>
      <w:r>
        <w:rPr>
          <w:sz w:val="24"/>
          <w:szCs w:val="24"/>
        </w:rPr>
        <w:t>1</w:t>
      </w:r>
      <w:r w:rsidRPr="008D2756">
        <w:rPr>
          <w:sz w:val="24"/>
          <w:szCs w:val="24"/>
        </w:rPr>
        <w:t xml:space="preserve"> umowy, kwotę pieniężną odpowiadającą wysokości poniesionej szkody</w:t>
      </w:r>
      <w:r w:rsidR="003D1AF9">
        <w:rPr>
          <w:sz w:val="24"/>
          <w:szCs w:val="24"/>
        </w:rPr>
        <w:t>.</w:t>
      </w:r>
    </w:p>
    <w:p w:rsidR="004E1465" w:rsidRPr="004E1465" w:rsidRDefault="004E1465" w:rsidP="004E1465">
      <w:pPr>
        <w:rPr>
          <w:lang w:eastAsia="ar-SA"/>
        </w:rPr>
      </w:pPr>
    </w:p>
    <w:p w:rsidR="0030112F" w:rsidRPr="00B4390D" w:rsidRDefault="0030112F" w:rsidP="00B4390D">
      <w:pPr>
        <w:pStyle w:val="Nagwek2"/>
        <w:numPr>
          <w:ilvl w:val="0"/>
          <w:numId w:val="0"/>
        </w:numPr>
        <w:jc w:val="center"/>
        <w:rPr>
          <w:b/>
        </w:rPr>
      </w:pPr>
      <w:r w:rsidRPr="000536C1">
        <w:rPr>
          <w:b/>
        </w:rPr>
        <w:t>§</w:t>
      </w:r>
      <w:r w:rsidR="001E103C">
        <w:rPr>
          <w:b/>
        </w:rPr>
        <w:t xml:space="preserve"> 11</w:t>
      </w:r>
    </w:p>
    <w:p w:rsidR="0030112F" w:rsidRPr="0030112F" w:rsidRDefault="0030112F" w:rsidP="0030112F">
      <w:pPr>
        <w:widowControl/>
        <w:numPr>
          <w:ilvl w:val="0"/>
          <w:numId w:val="21"/>
        </w:numPr>
        <w:tabs>
          <w:tab w:val="clear" w:pos="720"/>
          <w:tab w:val="num" w:pos="360"/>
        </w:tabs>
        <w:suppressAutoHyphens/>
        <w:autoSpaceDE/>
        <w:autoSpaceDN/>
        <w:adjustRightInd/>
        <w:ind w:left="360"/>
        <w:jc w:val="both"/>
        <w:rPr>
          <w:color w:val="000000"/>
          <w:sz w:val="24"/>
          <w:szCs w:val="24"/>
        </w:rPr>
      </w:pPr>
      <w:r w:rsidRPr="0030112F">
        <w:rPr>
          <w:color w:val="000000"/>
          <w:sz w:val="24"/>
          <w:szCs w:val="24"/>
        </w:rPr>
        <w:t xml:space="preserve">Zamawiający ma prawo do nałożenia na Wykonawcę kar umownych, a Wykonawca jest zobowiązany do zapłaty nałożonych na niego kar umownych </w:t>
      </w:r>
      <w:r w:rsidR="00A44745">
        <w:rPr>
          <w:color w:val="000000"/>
          <w:sz w:val="24"/>
          <w:szCs w:val="24"/>
        </w:rPr>
        <w:t xml:space="preserve">w przypadkach, o których mowa w niniejszej umowie oraz </w:t>
      </w:r>
      <w:r w:rsidRPr="0030112F">
        <w:rPr>
          <w:color w:val="000000"/>
          <w:sz w:val="24"/>
          <w:szCs w:val="24"/>
        </w:rPr>
        <w:t>za niewykonanie lub nienależyte wykonanie przedmiotu umowy w następujących przypadkach i wysokościach:</w:t>
      </w:r>
    </w:p>
    <w:p w:rsidR="0030112F" w:rsidRPr="0030112F" w:rsidRDefault="0030112F" w:rsidP="0030112F">
      <w:pPr>
        <w:widowControl/>
        <w:numPr>
          <w:ilvl w:val="0"/>
          <w:numId w:val="22"/>
        </w:numPr>
        <w:tabs>
          <w:tab w:val="left" w:pos="851"/>
        </w:tabs>
        <w:suppressAutoHyphens/>
        <w:autoSpaceDE/>
        <w:autoSpaceDN/>
        <w:adjustRightInd/>
        <w:ind w:left="851"/>
        <w:jc w:val="both"/>
        <w:rPr>
          <w:color w:val="000000"/>
          <w:sz w:val="24"/>
          <w:szCs w:val="24"/>
        </w:rPr>
      </w:pPr>
      <w:r w:rsidRPr="0030112F">
        <w:rPr>
          <w:color w:val="000000"/>
          <w:sz w:val="24"/>
          <w:szCs w:val="24"/>
        </w:rPr>
        <w:t xml:space="preserve">z </w:t>
      </w:r>
      <w:r w:rsidRPr="00A56D1F">
        <w:rPr>
          <w:sz w:val="24"/>
          <w:szCs w:val="24"/>
        </w:rPr>
        <w:t>tytułu: niewykonywania przedmiotu umowy przez Wykonawcę, odstąpienia od umowy przez Wykonawcę, rozwiązania lub odstąpienia od umowy przez Zamawiającego z przyczyn leżących po stronie Wykonawcy, w wysokości</w:t>
      </w:r>
      <w:r w:rsidR="00FD0A99" w:rsidRPr="00A56D1F">
        <w:rPr>
          <w:sz w:val="24"/>
          <w:szCs w:val="24"/>
        </w:rPr>
        <w:t xml:space="preserve"> </w:t>
      </w:r>
      <w:r w:rsidRPr="00A56D1F">
        <w:rPr>
          <w:sz w:val="24"/>
          <w:szCs w:val="24"/>
        </w:rPr>
        <w:t xml:space="preserve">20% </w:t>
      </w:r>
      <w:r w:rsidR="009F24C0" w:rsidRPr="00A56D1F">
        <w:rPr>
          <w:sz w:val="24"/>
          <w:szCs w:val="24"/>
        </w:rPr>
        <w:t>wartości umowy</w:t>
      </w:r>
      <w:r w:rsidRPr="00A56D1F">
        <w:rPr>
          <w:sz w:val="24"/>
          <w:szCs w:val="24"/>
        </w:rPr>
        <w:t xml:space="preserve">, o </w:t>
      </w:r>
      <w:r w:rsidR="009F24C0" w:rsidRPr="00A56D1F">
        <w:rPr>
          <w:sz w:val="24"/>
          <w:szCs w:val="24"/>
        </w:rPr>
        <w:t xml:space="preserve">której </w:t>
      </w:r>
      <w:r w:rsidRPr="00A56D1F">
        <w:rPr>
          <w:sz w:val="24"/>
          <w:szCs w:val="24"/>
        </w:rPr>
        <w:t>mowa w § 5 ust. 2.</w:t>
      </w:r>
      <w:r w:rsidRPr="0030112F">
        <w:rPr>
          <w:color w:val="000000"/>
          <w:sz w:val="24"/>
          <w:szCs w:val="24"/>
        </w:rPr>
        <w:t xml:space="preserve"> </w:t>
      </w:r>
    </w:p>
    <w:p w:rsidR="0030112F" w:rsidRDefault="0030112F" w:rsidP="003A5E62">
      <w:pPr>
        <w:widowControl/>
        <w:numPr>
          <w:ilvl w:val="0"/>
          <w:numId w:val="22"/>
        </w:numPr>
        <w:tabs>
          <w:tab w:val="left" w:pos="851"/>
        </w:tabs>
        <w:suppressAutoHyphens/>
        <w:autoSpaceDE/>
        <w:autoSpaceDN/>
        <w:adjustRightInd/>
        <w:ind w:left="851"/>
        <w:jc w:val="both"/>
        <w:rPr>
          <w:color w:val="000000"/>
          <w:sz w:val="24"/>
          <w:szCs w:val="24"/>
        </w:rPr>
      </w:pPr>
      <w:r w:rsidRPr="0030112F">
        <w:rPr>
          <w:color w:val="000000"/>
          <w:sz w:val="24"/>
          <w:szCs w:val="24"/>
        </w:rPr>
        <w:t xml:space="preserve">z tytułu: nienależytego wykonywania przedmiotu umowy przez Wykonawcę w wysokości </w:t>
      </w:r>
      <w:r w:rsidR="00E43853">
        <w:rPr>
          <w:color w:val="000000"/>
          <w:sz w:val="24"/>
          <w:szCs w:val="24"/>
        </w:rPr>
        <w:t>5</w:t>
      </w:r>
      <w:r w:rsidRPr="0030112F">
        <w:rPr>
          <w:color w:val="000000"/>
          <w:sz w:val="24"/>
          <w:szCs w:val="24"/>
        </w:rPr>
        <w:t xml:space="preserve"> % </w:t>
      </w:r>
      <w:r w:rsidR="00F303FC">
        <w:rPr>
          <w:color w:val="000000"/>
          <w:sz w:val="24"/>
          <w:szCs w:val="24"/>
        </w:rPr>
        <w:t xml:space="preserve">miesięcznego </w:t>
      </w:r>
      <w:r w:rsidRPr="0030112F">
        <w:rPr>
          <w:color w:val="000000"/>
          <w:sz w:val="24"/>
          <w:szCs w:val="24"/>
        </w:rPr>
        <w:t>wynagrodzenia</w:t>
      </w:r>
      <w:r w:rsidR="00F303FC">
        <w:rPr>
          <w:color w:val="000000"/>
          <w:sz w:val="24"/>
          <w:szCs w:val="24"/>
        </w:rPr>
        <w:t xml:space="preserve"> należnego Wykonawcy za miesiąc</w:t>
      </w:r>
      <w:r w:rsidRPr="0030112F">
        <w:rPr>
          <w:color w:val="000000"/>
          <w:sz w:val="24"/>
          <w:szCs w:val="24"/>
        </w:rPr>
        <w:t xml:space="preserve">, </w:t>
      </w:r>
      <w:r w:rsidR="00F303FC">
        <w:rPr>
          <w:color w:val="000000"/>
          <w:sz w:val="24"/>
          <w:szCs w:val="24"/>
        </w:rPr>
        <w:t xml:space="preserve">w którym uchybienie nastąpiło. </w:t>
      </w:r>
      <w:r w:rsidR="007B47A6" w:rsidRPr="003B7D51">
        <w:rPr>
          <w:sz w:val="24"/>
          <w:szCs w:val="24"/>
        </w:rPr>
        <w:t xml:space="preserve">Karę nalicza się za każdy przypadek uchybień, stwierdzonych protokołem podpisanym przez obie strony podczas kontroli, o której mowa w § </w:t>
      </w:r>
      <w:r w:rsidR="008E2E09">
        <w:rPr>
          <w:sz w:val="24"/>
          <w:szCs w:val="24"/>
        </w:rPr>
        <w:t>4</w:t>
      </w:r>
      <w:r w:rsidR="007B47A6" w:rsidRPr="003B7D51">
        <w:rPr>
          <w:sz w:val="24"/>
          <w:szCs w:val="24"/>
        </w:rPr>
        <w:t xml:space="preserve"> ust. </w:t>
      </w:r>
      <w:r w:rsidR="008E2E09">
        <w:rPr>
          <w:sz w:val="24"/>
          <w:szCs w:val="24"/>
        </w:rPr>
        <w:t>6.</w:t>
      </w:r>
      <w:r w:rsidR="007B47A6" w:rsidRPr="003B7D51">
        <w:rPr>
          <w:sz w:val="24"/>
          <w:szCs w:val="24"/>
        </w:rPr>
        <w:t xml:space="preserve"> W przypadku trzykrotnego stwierdzenia uchybień w okresie jednego miesiąca kalendarzowego, stwierdzonego protokołem podpisanym przez obie strony podczas kontroli, o której mowa w § </w:t>
      </w:r>
      <w:r w:rsidR="008E2E09">
        <w:rPr>
          <w:sz w:val="24"/>
          <w:szCs w:val="24"/>
        </w:rPr>
        <w:t>4</w:t>
      </w:r>
      <w:r w:rsidR="007B47A6" w:rsidRPr="003B7D51">
        <w:rPr>
          <w:sz w:val="24"/>
          <w:szCs w:val="24"/>
        </w:rPr>
        <w:t xml:space="preserve"> ust. </w:t>
      </w:r>
      <w:r w:rsidR="008E2E09">
        <w:rPr>
          <w:sz w:val="24"/>
          <w:szCs w:val="24"/>
        </w:rPr>
        <w:t xml:space="preserve">6 </w:t>
      </w:r>
      <w:r w:rsidR="007B47A6" w:rsidRPr="003B7D51">
        <w:rPr>
          <w:sz w:val="24"/>
          <w:szCs w:val="24"/>
        </w:rPr>
        <w:t>karę nalicza się w wysokości 20% wynagrodzenia należnego Wykonawcy za miesiąc,  w którym uchybienie nastąpiło.</w:t>
      </w:r>
    </w:p>
    <w:p w:rsidR="004872A9" w:rsidRDefault="001E790F" w:rsidP="003A5E62">
      <w:pPr>
        <w:widowControl/>
        <w:numPr>
          <w:ilvl w:val="0"/>
          <w:numId w:val="22"/>
        </w:numPr>
        <w:tabs>
          <w:tab w:val="left" w:pos="851"/>
        </w:tabs>
        <w:suppressAutoHyphens/>
        <w:autoSpaceDE/>
        <w:autoSpaceDN/>
        <w:adjustRightInd/>
        <w:ind w:left="851"/>
        <w:jc w:val="both"/>
        <w:rPr>
          <w:color w:val="000000"/>
          <w:sz w:val="24"/>
          <w:szCs w:val="24"/>
        </w:rPr>
      </w:pPr>
      <w:r>
        <w:rPr>
          <w:color w:val="000000"/>
          <w:sz w:val="24"/>
          <w:szCs w:val="24"/>
        </w:rPr>
        <w:t>z tytułu: gdy po kontroli Państwowej Inspekcji Sanitarnej, zostanie wydana decyz</w:t>
      </w:r>
      <w:r w:rsidR="002F26C7">
        <w:rPr>
          <w:color w:val="000000"/>
          <w:sz w:val="24"/>
          <w:szCs w:val="24"/>
        </w:rPr>
        <w:t>ja (postanowienie) stwierdzająca</w:t>
      </w:r>
      <w:r>
        <w:rPr>
          <w:color w:val="000000"/>
          <w:sz w:val="24"/>
          <w:szCs w:val="24"/>
        </w:rPr>
        <w:t xml:space="preserve"> uchybienia w zakresie</w:t>
      </w:r>
      <w:r w:rsidR="002F26C7">
        <w:rPr>
          <w:color w:val="000000"/>
          <w:sz w:val="24"/>
          <w:szCs w:val="24"/>
        </w:rPr>
        <w:t xml:space="preserve"> przedmiotu umowy oraz nakładająca</w:t>
      </w:r>
      <w:r>
        <w:rPr>
          <w:color w:val="000000"/>
          <w:sz w:val="24"/>
          <w:szCs w:val="24"/>
        </w:rPr>
        <w:t xml:space="preserve"> na Zamawiającego karę pieniężną, Wykonawca zobowiązany jest do zapłaty na rzecz Zamawiającego kary w wysokości dwukrotności kary nałożonej przez Państwową Inspekcję Sanitarną.  </w:t>
      </w:r>
    </w:p>
    <w:p w:rsidR="001E790F" w:rsidRDefault="004872A9" w:rsidP="003A5E62">
      <w:pPr>
        <w:widowControl/>
        <w:numPr>
          <w:ilvl w:val="0"/>
          <w:numId w:val="22"/>
        </w:numPr>
        <w:tabs>
          <w:tab w:val="left" w:pos="851"/>
        </w:tabs>
        <w:suppressAutoHyphens/>
        <w:autoSpaceDE/>
        <w:autoSpaceDN/>
        <w:adjustRightInd/>
        <w:ind w:left="851"/>
        <w:jc w:val="both"/>
        <w:rPr>
          <w:color w:val="000000"/>
          <w:sz w:val="24"/>
          <w:szCs w:val="24"/>
        </w:rPr>
      </w:pPr>
      <w:r w:rsidRPr="003B7D51">
        <w:rPr>
          <w:sz w:val="24"/>
          <w:szCs w:val="24"/>
        </w:rPr>
        <w:t xml:space="preserve">z tytułu: nienależytego wykonania przedmiotu umowy polegającego na naruszeniu obowiązków wynikających z § </w:t>
      </w:r>
      <w:r>
        <w:rPr>
          <w:sz w:val="24"/>
          <w:szCs w:val="24"/>
        </w:rPr>
        <w:t>4</w:t>
      </w:r>
      <w:r w:rsidRPr="003B7D51">
        <w:rPr>
          <w:sz w:val="24"/>
          <w:szCs w:val="24"/>
        </w:rPr>
        <w:t xml:space="preserve"> ust. </w:t>
      </w:r>
      <w:r w:rsidR="00FC28B7">
        <w:rPr>
          <w:sz w:val="24"/>
          <w:szCs w:val="24"/>
        </w:rPr>
        <w:t xml:space="preserve">1, 2 i </w:t>
      </w:r>
      <w:r w:rsidRPr="003B7D51">
        <w:rPr>
          <w:sz w:val="24"/>
          <w:szCs w:val="24"/>
        </w:rPr>
        <w:t xml:space="preserve">3 umowy w wysokości </w:t>
      </w:r>
      <w:r w:rsidR="00FC28B7">
        <w:rPr>
          <w:sz w:val="24"/>
          <w:szCs w:val="24"/>
        </w:rPr>
        <w:t>1</w:t>
      </w:r>
      <w:r w:rsidRPr="003B7D51">
        <w:rPr>
          <w:sz w:val="24"/>
          <w:szCs w:val="24"/>
        </w:rPr>
        <w:t xml:space="preserve"> % wynagrodzenia, o którym mowa w § </w:t>
      </w:r>
      <w:r w:rsidR="00FC28B7">
        <w:rPr>
          <w:sz w:val="24"/>
          <w:szCs w:val="24"/>
        </w:rPr>
        <w:t>5</w:t>
      </w:r>
      <w:r w:rsidRPr="003B7D51">
        <w:rPr>
          <w:sz w:val="24"/>
          <w:szCs w:val="24"/>
        </w:rPr>
        <w:t xml:space="preserve"> ust. 1 za każdy przypadek naruszenia umowy</w:t>
      </w:r>
      <w:r w:rsidR="00FC28B7">
        <w:rPr>
          <w:sz w:val="24"/>
          <w:szCs w:val="24"/>
        </w:rPr>
        <w:t>.</w:t>
      </w:r>
      <w:r w:rsidR="001E790F">
        <w:rPr>
          <w:color w:val="000000"/>
          <w:sz w:val="24"/>
          <w:szCs w:val="24"/>
        </w:rPr>
        <w:t xml:space="preserve"> </w:t>
      </w:r>
    </w:p>
    <w:p w:rsidR="0030112F" w:rsidRPr="0030112F" w:rsidRDefault="0030112F" w:rsidP="0030112F">
      <w:pPr>
        <w:widowControl/>
        <w:numPr>
          <w:ilvl w:val="0"/>
          <w:numId w:val="21"/>
        </w:numPr>
        <w:tabs>
          <w:tab w:val="clear" w:pos="720"/>
          <w:tab w:val="num" w:pos="360"/>
        </w:tabs>
        <w:suppressAutoHyphens/>
        <w:autoSpaceDE/>
        <w:autoSpaceDN/>
        <w:adjustRightInd/>
        <w:ind w:left="360"/>
        <w:jc w:val="both"/>
        <w:rPr>
          <w:sz w:val="24"/>
          <w:szCs w:val="24"/>
        </w:rPr>
      </w:pPr>
      <w:r w:rsidRPr="0030112F">
        <w:rPr>
          <w:sz w:val="24"/>
          <w:szCs w:val="24"/>
        </w:rPr>
        <w:t>Zamawiający może potrącić należną karę z wynagrodzenia przysługującego Wykonawcy, lub podjąć inne kroki prawne w celu uzyskania zapłaty.</w:t>
      </w:r>
    </w:p>
    <w:p w:rsidR="0030112F" w:rsidRPr="0030112F" w:rsidRDefault="0030112F" w:rsidP="0030112F">
      <w:pPr>
        <w:widowControl/>
        <w:numPr>
          <w:ilvl w:val="0"/>
          <w:numId w:val="21"/>
        </w:numPr>
        <w:tabs>
          <w:tab w:val="clear" w:pos="720"/>
          <w:tab w:val="left" w:pos="360"/>
        </w:tabs>
        <w:suppressAutoHyphens/>
        <w:autoSpaceDE/>
        <w:autoSpaceDN/>
        <w:adjustRightInd/>
        <w:ind w:left="360"/>
        <w:jc w:val="both"/>
        <w:rPr>
          <w:sz w:val="24"/>
          <w:szCs w:val="24"/>
        </w:rPr>
      </w:pPr>
      <w:r w:rsidRPr="0030112F">
        <w:rPr>
          <w:sz w:val="24"/>
          <w:szCs w:val="24"/>
        </w:rPr>
        <w:t>Obowiązek zapłaty kar nie wyłącza prawa dochodzenia odszkodowania na zasadach ogólnych, jeśli wysokość poniesionej przez Zamawiającego szkody przekroczy wysokość kary umownej.</w:t>
      </w:r>
    </w:p>
    <w:p w:rsidR="0030112F" w:rsidRPr="0080239F" w:rsidRDefault="0030112F" w:rsidP="0030112F">
      <w:pPr>
        <w:widowControl/>
        <w:numPr>
          <w:ilvl w:val="0"/>
          <w:numId w:val="21"/>
        </w:numPr>
        <w:tabs>
          <w:tab w:val="clear" w:pos="720"/>
          <w:tab w:val="left" w:pos="360"/>
          <w:tab w:val="left" w:pos="851"/>
        </w:tabs>
        <w:suppressAutoHyphens/>
        <w:autoSpaceDN/>
        <w:adjustRightInd/>
        <w:ind w:left="360"/>
        <w:jc w:val="both"/>
        <w:rPr>
          <w:spacing w:val="-2"/>
          <w:sz w:val="24"/>
          <w:szCs w:val="24"/>
        </w:rPr>
      </w:pPr>
      <w:r w:rsidRPr="0080239F">
        <w:rPr>
          <w:color w:val="000000"/>
          <w:spacing w:val="-2"/>
          <w:sz w:val="24"/>
          <w:szCs w:val="24"/>
        </w:rPr>
        <w:t>W przypadku: niewykonania lub nienależytego wykonania przez Wykonawcę obowiązków wynikających z niniejszej umowy Zamawiający może odstąpić od umowy. Oświadczenie o odstąpieniu wymaga formy pisemnej. Zamawiający składa je Wykonawcy w terminie do 14 dni od dnia w którym uzyskał wiadomość o niewykonaniu lub nienależytym wykonaniu umowy przez Wykonawcę. Zamawiającemu przysługuje prawo naliczenia w takim przypadku kar umownych, o których mowa odpowiednio w ust. 1 lit. a</w:t>
      </w:r>
      <w:r w:rsidR="002F26C7" w:rsidRPr="0080239F">
        <w:rPr>
          <w:color w:val="000000"/>
          <w:spacing w:val="-2"/>
          <w:sz w:val="24"/>
          <w:szCs w:val="24"/>
        </w:rPr>
        <w:t>.</w:t>
      </w:r>
      <w:r w:rsidRPr="0080239F">
        <w:rPr>
          <w:color w:val="000000"/>
          <w:spacing w:val="-2"/>
          <w:sz w:val="24"/>
          <w:szCs w:val="24"/>
        </w:rPr>
        <w:t xml:space="preserve"> </w:t>
      </w:r>
    </w:p>
    <w:p w:rsidR="00D86E1F" w:rsidRDefault="00D86E1F" w:rsidP="001E103C">
      <w:pPr>
        <w:widowControl/>
        <w:tabs>
          <w:tab w:val="left" w:pos="360"/>
          <w:tab w:val="left" w:pos="851"/>
        </w:tabs>
        <w:suppressAutoHyphens/>
        <w:autoSpaceDN/>
        <w:adjustRightInd/>
        <w:jc w:val="both"/>
        <w:rPr>
          <w:sz w:val="24"/>
          <w:szCs w:val="24"/>
        </w:rPr>
      </w:pPr>
    </w:p>
    <w:p w:rsidR="00FA7E6F" w:rsidRPr="00FA7E6F" w:rsidRDefault="00FA7E6F" w:rsidP="00FA7E6F">
      <w:pPr>
        <w:widowControl/>
        <w:tabs>
          <w:tab w:val="left" w:pos="360"/>
          <w:tab w:val="left" w:pos="851"/>
        </w:tabs>
        <w:suppressAutoHyphens/>
        <w:autoSpaceDN/>
        <w:adjustRightInd/>
        <w:jc w:val="center"/>
        <w:rPr>
          <w:b/>
          <w:sz w:val="24"/>
          <w:szCs w:val="24"/>
        </w:rPr>
      </w:pPr>
      <w:r w:rsidRPr="00FA7E6F">
        <w:rPr>
          <w:b/>
          <w:sz w:val="24"/>
          <w:szCs w:val="24"/>
        </w:rPr>
        <w:t>Ubezpieczenie</w:t>
      </w:r>
    </w:p>
    <w:p w:rsidR="004923C0" w:rsidRPr="00B4390D" w:rsidRDefault="001E103C" w:rsidP="00B4390D">
      <w:pPr>
        <w:pStyle w:val="Nagwek2"/>
        <w:numPr>
          <w:ilvl w:val="0"/>
          <w:numId w:val="0"/>
        </w:numPr>
        <w:jc w:val="center"/>
        <w:rPr>
          <w:b/>
        </w:rPr>
      </w:pPr>
      <w:r w:rsidRPr="000536C1">
        <w:rPr>
          <w:b/>
        </w:rPr>
        <w:t>§</w:t>
      </w:r>
      <w:r>
        <w:rPr>
          <w:b/>
        </w:rPr>
        <w:t xml:space="preserve"> 12</w:t>
      </w:r>
    </w:p>
    <w:p w:rsidR="001E103C" w:rsidRPr="001E103C" w:rsidRDefault="001E103C" w:rsidP="001E103C">
      <w:pPr>
        <w:widowControl/>
        <w:numPr>
          <w:ilvl w:val="0"/>
          <w:numId w:val="25"/>
        </w:numPr>
        <w:tabs>
          <w:tab w:val="left" w:pos="360"/>
        </w:tabs>
        <w:suppressAutoHyphens/>
        <w:autoSpaceDN/>
        <w:adjustRightInd/>
        <w:ind w:left="360"/>
        <w:jc w:val="both"/>
        <w:rPr>
          <w:sz w:val="24"/>
          <w:szCs w:val="24"/>
        </w:rPr>
      </w:pPr>
      <w:r w:rsidRPr="001E103C">
        <w:rPr>
          <w:sz w:val="24"/>
          <w:szCs w:val="24"/>
        </w:rPr>
        <w:t>Wykonawca oświadcza, że jest ubezpieczony od odpowiedzialności cywilnej z tytułu prowadzonej działalności na kwotę nie mniejszą niż</w:t>
      </w:r>
      <w:r w:rsidR="00041C32">
        <w:rPr>
          <w:sz w:val="24"/>
          <w:szCs w:val="24"/>
        </w:rPr>
        <w:t xml:space="preserve"> </w:t>
      </w:r>
      <w:r w:rsidR="00FC28B7">
        <w:rPr>
          <w:sz w:val="24"/>
          <w:szCs w:val="24"/>
        </w:rPr>
        <w:t>1</w:t>
      </w:r>
      <w:r w:rsidR="00041C32">
        <w:rPr>
          <w:sz w:val="24"/>
          <w:szCs w:val="24"/>
        </w:rPr>
        <w:t>00 000,00</w:t>
      </w:r>
      <w:r w:rsidR="00AE12E3">
        <w:rPr>
          <w:sz w:val="24"/>
          <w:szCs w:val="24"/>
        </w:rPr>
        <w:t xml:space="preserve"> </w:t>
      </w:r>
      <w:r w:rsidRPr="001E103C">
        <w:rPr>
          <w:sz w:val="24"/>
          <w:szCs w:val="24"/>
        </w:rPr>
        <w:t xml:space="preserve">zł. </w:t>
      </w:r>
      <w:r w:rsidR="00D81676">
        <w:rPr>
          <w:sz w:val="24"/>
          <w:szCs w:val="24"/>
        </w:rPr>
        <w:t xml:space="preserve">Polisa ubezpieczeniowa stanowi </w:t>
      </w:r>
      <w:r w:rsidR="00D81676" w:rsidRPr="00D81676">
        <w:rPr>
          <w:b/>
          <w:sz w:val="24"/>
          <w:szCs w:val="24"/>
        </w:rPr>
        <w:t>Z</w:t>
      </w:r>
      <w:r w:rsidRPr="00D81676">
        <w:rPr>
          <w:b/>
          <w:sz w:val="24"/>
          <w:szCs w:val="24"/>
        </w:rPr>
        <w:t>ałącznik</w:t>
      </w:r>
      <w:r w:rsidR="00D81676" w:rsidRPr="00D81676">
        <w:rPr>
          <w:b/>
          <w:sz w:val="24"/>
          <w:szCs w:val="24"/>
        </w:rPr>
        <w:t xml:space="preserve"> nr 2</w:t>
      </w:r>
      <w:r w:rsidRPr="001E103C">
        <w:rPr>
          <w:sz w:val="24"/>
          <w:szCs w:val="24"/>
        </w:rPr>
        <w:t xml:space="preserve"> do umowy.</w:t>
      </w:r>
    </w:p>
    <w:p w:rsidR="001E103C" w:rsidRPr="001E103C" w:rsidRDefault="001E103C" w:rsidP="001E103C">
      <w:pPr>
        <w:widowControl/>
        <w:numPr>
          <w:ilvl w:val="0"/>
          <w:numId w:val="25"/>
        </w:numPr>
        <w:tabs>
          <w:tab w:val="left" w:pos="360"/>
        </w:tabs>
        <w:suppressAutoHyphens/>
        <w:autoSpaceDN/>
        <w:adjustRightInd/>
        <w:ind w:left="360"/>
        <w:jc w:val="both"/>
        <w:rPr>
          <w:sz w:val="24"/>
          <w:szCs w:val="24"/>
        </w:rPr>
      </w:pPr>
      <w:r w:rsidRPr="001E103C">
        <w:rPr>
          <w:sz w:val="24"/>
          <w:szCs w:val="24"/>
        </w:rPr>
        <w:t>Wykonawca zobowiązany jest do utrzymywania u</w:t>
      </w:r>
      <w:r w:rsidR="00EC4597">
        <w:rPr>
          <w:sz w:val="24"/>
          <w:szCs w:val="24"/>
        </w:rPr>
        <w:t xml:space="preserve">bezpieczenia wskazanego w ust. </w:t>
      </w:r>
      <w:r w:rsidRPr="001E103C">
        <w:rPr>
          <w:sz w:val="24"/>
          <w:szCs w:val="24"/>
        </w:rPr>
        <w:t xml:space="preserve">1  przez cały okres obowiązywania umowy. Polisa ubezpieczeniowa wraz z ogólnymi </w:t>
      </w:r>
      <w:r w:rsidRPr="001E103C">
        <w:rPr>
          <w:sz w:val="24"/>
          <w:szCs w:val="24"/>
        </w:rPr>
        <w:lastRenderedPageBreak/>
        <w:t>warunkami ubezpieczenia lub inny dokument potwierdzający, że Wykon</w:t>
      </w:r>
      <w:r w:rsidR="00D81676">
        <w:rPr>
          <w:sz w:val="24"/>
          <w:szCs w:val="24"/>
        </w:rPr>
        <w:t xml:space="preserve">awca jest ubezpieczony stanowi </w:t>
      </w:r>
      <w:r w:rsidR="00D81676" w:rsidRPr="00D81676">
        <w:rPr>
          <w:b/>
          <w:sz w:val="24"/>
          <w:szCs w:val="24"/>
        </w:rPr>
        <w:t>Z</w:t>
      </w:r>
      <w:r w:rsidRPr="00D81676">
        <w:rPr>
          <w:b/>
          <w:sz w:val="24"/>
          <w:szCs w:val="24"/>
        </w:rPr>
        <w:t>ałącznik</w:t>
      </w:r>
      <w:r w:rsidR="00D81676" w:rsidRPr="00D81676">
        <w:rPr>
          <w:b/>
          <w:sz w:val="24"/>
          <w:szCs w:val="24"/>
        </w:rPr>
        <w:t xml:space="preserve"> nr 2</w:t>
      </w:r>
      <w:r w:rsidRPr="001E103C">
        <w:rPr>
          <w:sz w:val="24"/>
          <w:szCs w:val="24"/>
        </w:rPr>
        <w:t xml:space="preserve"> do niniejszej umowy.</w:t>
      </w:r>
    </w:p>
    <w:p w:rsidR="001E103C" w:rsidRDefault="001E103C" w:rsidP="001E103C">
      <w:pPr>
        <w:widowControl/>
        <w:numPr>
          <w:ilvl w:val="0"/>
          <w:numId w:val="25"/>
        </w:numPr>
        <w:tabs>
          <w:tab w:val="left" w:pos="360"/>
        </w:tabs>
        <w:suppressAutoHyphens/>
        <w:autoSpaceDN/>
        <w:adjustRightInd/>
        <w:ind w:left="360"/>
        <w:jc w:val="both"/>
        <w:rPr>
          <w:sz w:val="24"/>
          <w:szCs w:val="24"/>
        </w:rPr>
      </w:pPr>
      <w:r w:rsidRPr="0080239F">
        <w:rPr>
          <w:spacing w:val="4"/>
          <w:sz w:val="24"/>
          <w:szCs w:val="24"/>
        </w:rPr>
        <w:t xml:space="preserve">W przypadku, gdy umowa ubezpieczenia wygasa przed dniem wygaśnięcia niniejszej umowy, Wykonawca zobowiązany jest do przedłożenia Zamawiającemu poświadczonej za zgodność </w:t>
      </w:r>
      <w:r w:rsidR="00041C32" w:rsidRPr="0080239F">
        <w:rPr>
          <w:spacing w:val="4"/>
          <w:sz w:val="24"/>
          <w:szCs w:val="24"/>
        </w:rPr>
        <w:t xml:space="preserve">z oryginałem </w:t>
      </w:r>
      <w:r w:rsidRPr="0080239F">
        <w:rPr>
          <w:spacing w:val="4"/>
          <w:sz w:val="24"/>
          <w:szCs w:val="24"/>
        </w:rPr>
        <w:t xml:space="preserve">kopię nowej polisy lub innego dokumentu potwierdzającego, </w:t>
      </w:r>
      <w:r w:rsidR="00041C32" w:rsidRPr="0080239F">
        <w:rPr>
          <w:spacing w:val="4"/>
          <w:sz w:val="24"/>
          <w:szCs w:val="24"/>
        </w:rPr>
        <w:t xml:space="preserve"> </w:t>
      </w:r>
      <w:r w:rsidRPr="0080239F">
        <w:rPr>
          <w:spacing w:val="4"/>
          <w:sz w:val="24"/>
          <w:szCs w:val="24"/>
        </w:rPr>
        <w:t>że Wykonawca jest ubezpieczony, w terminie 7 dni od dnia wygaśnięcia poprzedniej polisy</w:t>
      </w:r>
      <w:r w:rsidRPr="001E103C">
        <w:rPr>
          <w:sz w:val="24"/>
          <w:szCs w:val="24"/>
        </w:rPr>
        <w:t>.</w:t>
      </w:r>
    </w:p>
    <w:p w:rsidR="001E103C" w:rsidRDefault="001E103C" w:rsidP="001E103C">
      <w:pPr>
        <w:widowControl/>
        <w:tabs>
          <w:tab w:val="left" w:pos="360"/>
        </w:tabs>
        <w:suppressAutoHyphens/>
        <w:autoSpaceDN/>
        <w:adjustRightInd/>
        <w:jc w:val="both"/>
        <w:rPr>
          <w:sz w:val="24"/>
          <w:szCs w:val="24"/>
        </w:rPr>
      </w:pPr>
    </w:p>
    <w:p w:rsidR="00A56D1F" w:rsidRDefault="00A56D1F" w:rsidP="001E103C">
      <w:pPr>
        <w:widowControl/>
        <w:tabs>
          <w:tab w:val="left" w:pos="360"/>
        </w:tabs>
        <w:suppressAutoHyphens/>
        <w:autoSpaceDN/>
        <w:adjustRightInd/>
        <w:jc w:val="both"/>
        <w:rPr>
          <w:sz w:val="24"/>
          <w:szCs w:val="24"/>
        </w:rPr>
      </w:pPr>
    </w:p>
    <w:p w:rsidR="00435B9E" w:rsidRPr="00E676B6" w:rsidRDefault="00435B9E" w:rsidP="00435B9E">
      <w:pPr>
        <w:jc w:val="center"/>
        <w:rPr>
          <w:b/>
          <w:color w:val="000000"/>
          <w:sz w:val="24"/>
          <w:szCs w:val="24"/>
        </w:rPr>
      </w:pPr>
      <w:r>
        <w:rPr>
          <w:b/>
          <w:color w:val="000000"/>
          <w:sz w:val="24"/>
          <w:szCs w:val="24"/>
        </w:rPr>
        <w:t xml:space="preserve">Odstąpienie od umowy z powodu </w:t>
      </w:r>
      <w:r w:rsidRPr="00E676B6">
        <w:rPr>
          <w:b/>
          <w:color w:val="000000"/>
          <w:sz w:val="24"/>
          <w:szCs w:val="24"/>
        </w:rPr>
        <w:t>wystąpienia istotnej zmiany okoliczności</w:t>
      </w:r>
      <w:r>
        <w:rPr>
          <w:b/>
          <w:color w:val="000000"/>
          <w:sz w:val="24"/>
          <w:szCs w:val="24"/>
        </w:rPr>
        <w:t>. Przelew wierzytelności.</w:t>
      </w:r>
    </w:p>
    <w:p w:rsidR="00957E98" w:rsidRPr="00B4390D" w:rsidRDefault="001E103C" w:rsidP="00B4390D">
      <w:pPr>
        <w:pStyle w:val="Nagwek2"/>
        <w:numPr>
          <w:ilvl w:val="0"/>
          <w:numId w:val="0"/>
        </w:numPr>
        <w:jc w:val="center"/>
        <w:rPr>
          <w:b/>
        </w:rPr>
      </w:pPr>
      <w:r w:rsidRPr="000536C1">
        <w:rPr>
          <w:b/>
        </w:rPr>
        <w:t>§</w:t>
      </w:r>
      <w:r>
        <w:rPr>
          <w:b/>
        </w:rPr>
        <w:t xml:space="preserve"> 1</w:t>
      </w:r>
      <w:r w:rsidR="00AE12E3">
        <w:rPr>
          <w:b/>
        </w:rPr>
        <w:t>3</w:t>
      </w:r>
    </w:p>
    <w:p w:rsidR="001E103C" w:rsidRPr="00FA7E6F" w:rsidRDefault="00FA7E6F" w:rsidP="00FA7E6F">
      <w:pPr>
        <w:numPr>
          <w:ilvl w:val="0"/>
          <w:numId w:val="26"/>
        </w:numPr>
        <w:tabs>
          <w:tab w:val="left" w:pos="284"/>
        </w:tabs>
        <w:ind w:left="284" w:hanging="284"/>
        <w:jc w:val="both"/>
        <w:rPr>
          <w:color w:val="000000"/>
          <w:sz w:val="24"/>
          <w:szCs w:val="24"/>
        </w:rPr>
      </w:pPr>
      <w:r w:rsidRPr="000A2FCE">
        <w:rPr>
          <w:color w:val="000000"/>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Pr>
          <w:color w:val="000000"/>
          <w:sz w:val="24"/>
          <w:szCs w:val="24"/>
        </w:rPr>
        <w:t xml:space="preserve">                  </w:t>
      </w:r>
      <w:r w:rsidRPr="000A2FCE">
        <w:rPr>
          <w:color w:val="000000"/>
          <w:sz w:val="24"/>
          <w:szCs w:val="24"/>
        </w:rPr>
        <w:t>w terminie 30 dni od dnia powzięcia wiadomości o tych okolicznościach. W tym przypadku Wykonawca może żądać wyłącznie wynagrodzenia należnego z tytułu wykonania części umowy</w:t>
      </w:r>
    </w:p>
    <w:p w:rsidR="001E103C" w:rsidRPr="001E103C" w:rsidRDefault="001E103C" w:rsidP="00FA7E6F">
      <w:pPr>
        <w:pStyle w:val="Akapitzlist"/>
        <w:numPr>
          <w:ilvl w:val="0"/>
          <w:numId w:val="26"/>
        </w:numPr>
        <w:spacing w:after="120"/>
        <w:ind w:left="284" w:hanging="284"/>
        <w:jc w:val="both"/>
        <w:rPr>
          <w:sz w:val="24"/>
          <w:szCs w:val="24"/>
        </w:rPr>
      </w:pPr>
      <w:r w:rsidRPr="001E103C">
        <w:rPr>
          <w:sz w:val="24"/>
          <w:szCs w:val="24"/>
        </w:rPr>
        <w:t>Prawa i obowiązki wynikające z niniejszej umowy nie mogą być przenoszone na osoby trzecie bez uprzedniej zgody Zamawiającego. Podkreśla się, że powyższe dotyczy także przelewu wierzytelności Wykonawcy przysługują</w:t>
      </w:r>
      <w:r w:rsidR="00FA7E6F">
        <w:rPr>
          <w:sz w:val="24"/>
          <w:szCs w:val="24"/>
        </w:rPr>
        <w:t xml:space="preserve">cych mu względem Zamawiającego,              </w:t>
      </w:r>
      <w:r w:rsidRPr="001E103C">
        <w:rPr>
          <w:sz w:val="24"/>
          <w:szCs w:val="24"/>
        </w:rPr>
        <w:t>w szczególności w formie cesji, faktoringu lub innych czynności o takim skutku.</w:t>
      </w:r>
    </w:p>
    <w:p w:rsidR="001E103C" w:rsidRPr="001E103C" w:rsidRDefault="001E103C" w:rsidP="001E103C">
      <w:pPr>
        <w:pStyle w:val="Akapitzlist"/>
        <w:rPr>
          <w:lang w:eastAsia="ar-SA"/>
        </w:rPr>
      </w:pPr>
    </w:p>
    <w:p w:rsidR="00435B9E" w:rsidRPr="0080239F" w:rsidRDefault="00435B9E" w:rsidP="00435B9E">
      <w:pPr>
        <w:tabs>
          <w:tab w:val="left" w:pos="720"/>
        </w:tabs>
        <w:ind w:left="360"/>
        <w:jc w:val="center"/>
        <w:rPr>
          <w:b/>
          <w:color w:val="000000"/>
          <w:sz w:val="24"/>
          <w:szCs w:val="24"/>
        </w:rPr>
      </w:pPr>
      <w:r w:rsidRPr="0080239F">
        <w:rPr>
          <w:b/>
          <w:color w:val="000000"/>
          <w:sz w:val="24"/>
          <w:szCs w:val="24"/>
        </w:rPr>
        <w:t>Wyższa konieczność</w:t>
      </w:r>
    </w:p>
    <w:p w:rsidR="00EA3248" w:rsidRPr="00435B9E" w:rsidRDefault="008377CD" w:rsidP="00B4390D">
      <w:pPr>
        <w:tabs>
          <w:tab w:val="left" w:pos="720"/>
        </w:tabs>
        <w:ind w:left="360"/>
        <w:jc w:val="center"/>
        <w:rPr>
          <w:b/>
          <w:color w:val="000000"/>
          <w:sz w:val="24"/>
          <w:szCs w:val="24"/>
        </w:rPr>
      </w:pPr>
      <w:r>
        <w:rPr>
          <w:b/>
          <w:color w:val="000000"/>
          <w:sz w:val="24"/>
          <w:szCs w:val="24"/>
        </w:rPr>
        <w:t>§ 14</w:t>
      </w:r>
    </w:p>
    <w:p w:rsidR="00435B9E" w:rsidRPr="008377CD" w:rsidRDefault="00435B9E" w:rsidP="008377CD">
      <w:pPr>
        <w:pStyle w:val="Akapitzlist"/>
        <w:numPr>
          <w:ilvl w:val="0"/>
          <w:numId w:val="38"/>
        </w:numPr>
        <w:jc w:val="both"/>
        <w:rPr>
          <w:sz w:val="24"/>
          <w:szCs w:val="24"/>
          <w:lang w:eastAsia="ar-SA"/>
        </w:rPr>
      </w:pPr>
      <w:r w:rsidRPr="00435B9E">
        <w:rPr>
          <w:sz w:val="24"/>
          <w:szCs w:val="24"/>
        </w:rPr>
        <w:t xml:space="preserve">W przypadku wystąpienia sytuacji kryzysowych, stanów nadzwyczajnych, zagrożenia bezpieczeństwa państwa i wojny, w których Zamawiającego dotyczą obowiązki w zakresie realizacji zadań związanych z obronnością państwa oraz zarządzania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 Wykonawca </w:t>
      </w:r>
      <w:r w:rsidR="008316B3">
        <w:rPr>
          <w:sz w:val="24"/>
          <w:szCs w:val="24"/>
        </w:rPr>
        <w:t xml:space="preserve">jest zobowiązany do </w:t>
      </w:r>
      <w:r w:rsidR="008316B3">
        <w:rPr>
          <w:sz w:val="24"/>
          <w:szCs w:val="24"/>
          <w:lang w:eastAsia="ar-SA"/>
        </w:rPr>
        <w:t>zwiększenia powierzchni objętej przedmiotem niniejszej umowy, przy czym zwiększenie powierzchni nie może przekroczyć 20 %.</w:t>
      </w:r>
    </w:p>
    <w:p w:rsidR="00435B9E" w:rsidRPr="008377CD" w:rsidRDefault="00435B9E" w:rsidP="008377CD">
      <w:pPr>
        <w:pStyle w:val="Akapitzlist"/>
        <w:widowControl/>
        <w:numPr>
          <w:ilvl w:val="0"/>
          <w:numId w:val="38"/>
        </w:numPr>
        <w:autoSpaceDE/>
        <w:autoSpaceDN/>
        <w:adjustRightInd/>
        <w:jc w:val="both"/>
        <w:rPr>
          <w:sz w:val="24"/>
          <w:szCs w:val="24"/>
        </w:rPr>
      </w:pPr>
      <w:r w:rsidRPr="008377CD">
        <w:rPr>
          <w:sz w:val="24"/>
          <w:szCs w:val="24"/>
        </w:rPr>
        <w:t xml:space="preserve">Wykonawca jest zobowiązany do zapewnienia </w:t>
      </w:r>
      <w:r w:rsidRPr="008377CD">
        <w:rPr>
          <w:iCs/>
          <w:sz w:val="24"/>
          <w:szCs w:val="24"/>
        </w:rPr>
        <w:t>ciągłości wykonywania usługi</w:t>
      </w:r>
      <w:r w:rsidRPr="008377CD">
        <w:rPr>
          <w:i/>
          <w:iCs/>
          <w:sz w:val="24"/>
          <w:szCs w:val="24"/>
        </w:rPr>
        <w:t xml:space="preserve"> </w:t>
      </w:r>
      <w:r w:rsidR="0080239F" w:rsidRPr="008377CD">
        <w:rPr>
          <w:sz w:val="24"/>
          <w:szCs w:val="24"/>
        </w:rPr>
        <w:t xml:space="preserve">także                          </w:t>
      </w:r>
      <w:r w:rsidRPr="008377CD">
        <w:rPr>
          <w:sz w:val="24"/>
          <w:szCs w:val="24"/>
        </w:rPr>
        <w:t>w przypadku skorzystania przez Zamawiającego z prawa opcji w razie wystąpienia sytuacji kryzysowych, stanów nadzwyczajnych, zagrożenia bezpieczeństwa państwa i wojny, w których Zamawiającego dotyczą obowiązki w zakres</w:t>
      </w:r>
      <w:r w:rsidR="0080239F" w:rsidRPr="008377CD">
        <w:rPr>
          <w:sz w:val="24"/>
          <w:szCs w:val="24"/>
        </w:rPr>
        <w:t xml:space="preserve">ie realizacji zadań związanych </w:t>
      </w:r>
      <w:r w:rsidRPr="008377CD">
        <w:rPr>
          <w:sz w:val="24"/>
          <w:szCs w:val="24"/>
        </w:rPr>
        <w:t>z obronnością państwa oraz zarządzania kryzysowe</w:t>
      </w:r>
      <w:r w:rsidR="0080239F" w:rsidRPr="008377CD">
        <w:rPr>
          <w:sz w:val="24"/>
          <w:szCs w:val="24"/>
        </w:rPr>
        <w:t xml:space="preserve">go, w szczególności wynikające </w:t>
      </w:r>
      <w:r w:rsidRPr="008377CD">
        <w:rPr>
          <w:sz w:val="24"/>
          <w:szCs w:val="24"/>
        </w:rPr>
        <w:t xml:space="preserve">z postanowień rozporządzenia Rady Ministrów z dnia 27 czerwca 2012 r. w sprawie warunków i sposobu przygotowania oraz wykorzystania podmiotów leczniczych na potrzeby obronne państwa oraz właściwości organów w tych sprawach (Dz. U. z 2012 r., nr 741).  </w:t>
      </w:r>
    </w:p>
    <w:p w:rsidR="004E1A26" w:rsidRDefault="004E1A26" w:rsidP="008377CD">
      <w:pPr>
        <w:jc w:val="center"/>
        <w:rPr>
          <w:b/>
          <w:sz w:val="24"/>
          <w:szCs w:val="24"/>
        </w:rPr>
      </w:pPr>
    </w:p>
    <w:p w:rsidR="008377CD" w:rsidRPr="001D76E1" w:rsidRDefault="008377CD" w:rsidP="008377CD">
      <w:pPr>
        <w:jc w:val="center"/>
        <w:rPr>
          <w:b/>
          <w:sz w:val="24"/>
          <w:szCs w:val="24"/>
        </w:rPr>
      </w:pPr>
      <w:r w:rsidRPr="001D76E1">
        <w:rPr>
          <w:b/>
          <w:sz w:val="24"/>
          <w:szCs w:val="24"/>
        </w:rPr>
        <w:t>Zatrudnienie osób na podstawie umowy o pracę</w:t>
      </w:r>
    </w:p>
    <w:p w:rsidR="004E1A26" w:rsidRPr="001D76E1" w:rsidRDefault="008377CD" w:rsidP="00B4390D">
      <w:pPr>
        <w:jc w:val="center"/>
        <w:rPr>
          <w:b/>
          <w:sz w:val="24"/>
          <w:szCs w:val="24"/>
        </w:rPr>
      </w:pPr>
      <w:r>
        <w:rPr>
          <w:b/>
          <w:sz w:val="24"/>
          <w:szCs w:val="24"/>
        </w:rPr>
        <w:t>§ 15</w:t>
      </w:r>
    </w:p>
    <w:p w:rsidR="00A608D7" w:rsidRPr="00402A9A" w:rsidRDefault="00A608D7" w:rsidP="00A608D7">
      <w:pPr>
        <w:pStyle w:val="Akapitzlist"/>
        <w:numPr>
          <w:ilvl w:val="4"/>
          <w:numId w:val="38"/>
        </w:numPr>
        <w:tabs>
          <w:tab w:val="clear" w:pos="1804"/>
          <w:tab w:val="num" w:pos="284"/>
        </w:tabs>
        <w:suppressAutoHyphens/>
        <w:autoSpaceDE/>
        <w:autoSpaceDN/>
        <w:adjustRightInd/>
        <w:ind w:left="284" w:hanging="284"/>
        <w:jc w:val="both"/>
        <w:rPr>
          <w:sz w:val="24"/>
          <w:szCs w:val="24"/>
        </w:rPr>
      </w:pPr>
      <w:r w:rsidRPr="00402A9A">
        <w:rPr>
          <w:sz w:val="24"/>
          <w:szCs w:val="24"/>
        </w:rPr>
        <w:t xml:space="preserve">Zamawiający stosownie do art. 29 ust. 3a wymaga zatrudnienia na podstawie umowy o pracę w rozumieniu przepisów Kodeksu pracy, </w:t>
      </w:r>
      <w:r w:rsidR="00FC28B7">
        <w:rPr>
          <w:sz w:val="24"/>
          <w:szCs w:val="24"/>
        </w:rPr>
        <w:t>p</w:t>
      </w:r>
      <w:r w:rsidRPr="00402A9A">
        <w:rPr>
          <w:sz w:val="24"/>
          <w:szCs w:val="24"/>
        </w:rPr>
        <w:t>racowników realizujących czynności związane ze sprzątaniem</w:t>
      </w:r>
      <w:r w:rsidR="00FC28B7">
        <w:rPr>
          <w:sz w:val="24"/>
          <w:szCs w:val="24"/>
        </w:rPr>
        <w:t xml:space="preserve"> oraz koordynacji (brygadzista)</w:t>
      </w:r>
      <w:r w:rsidRPr="00402A9A">
        <w:rPr>
          <w:sz w:val="24"/>
          <w:szCs w:val="24"/>
        </w:rPr>
        <w:t xml:space="preserve"> przez cały okres obowiązywania umowy. Wymóg ten dotyczy również podwykonawców.</w:t>
      </w:r>
    </w:p>
    <w:p w:rsidR="00F24921" w:rsidRPr="00402A9A" w:rsidRDefault="00A608D7" w:rsidP="00F24921">
      <w:pPr>
        <w:pStyle w:val="Akapitzlist"/>
        <w:numPr>
          <w:ilvl w:val="4"/>
          <w:numId w:val="38"/>
        </w:numPr>
        <w:tabs>
          <w:tab w:val="clear" w:pos="1804"/>
          <w:tab w:val="num" w:pos="284"/>
        </w:tabs>
        <w:suppressAutoHyphens/>
        <w:autoSpaceDE/>
        <w:autoSpaceDN/>
        <w:adjustRightInd/>
        <w:ind w:left="284" w:hanging="284"/>
        <w:jc w:val="both"/>
        <w:rPr>
          <w:sz w:val="24"/>
          <w:szCs w:val="24"/>
        </w:rPr>
      </w:pPr>
      <w:r w:rsidRPr="00402A9A">
        <w:rPr>
          <w:sz w:val="24"/>
          <w:szCs w:val="24"/>
        </w:rPr>
        <w:t>Zmiana osób, o których mowa w ust. 1, w trakcie realizacji umowy jest możliwa pod warunkiem, zastąpienia ich osobami o umiejętnościach  takich samych lub wyższych, na potwierdzenie czego Wykonawca przedkłada oświadczenie lub jeżeli posiada stosowny dokument, najpóźniej w pierwszym dniu świadczenia usług przez nowego pracownika.</w:t>
      </w:r>
    </w:p>
    <w:p w:rsidR="00A608D7" w:rsidRPr="00402A9A" w:rsidRDefault="00A608D7" w:rsidP="00F24921">
      <w:pPr>
        <w:pStyle w:val="Akapitzlist"/>
        <w:numPr>
          <w:ilvl w:val="4"/>
          <w:numId w:val="38"/>
        </w:numPr>
        <w:tabs>
          <w:tab w:val="clear" w:pos="1804"/>
          <w:tab w:val="num" w:pos="284"/>
        </w:tabs>
        <w:suppressAutoHyphens/>
        <w:autoSpaceDE/>
        <w:autoSpaceDN/>
        <w:adjustRightInd/>
        <w:ind w:left="284" w:hanging="284"/>
        <w:jc w:val="both"/>
        <w:rPr>
          <w:sz w:val="24"/>
          <w:szCs w:val="24"/>
        </w:rPr>
      </w:pPr>
      <w:r w:rsidRPr="00402A9A">
        <w:rPr>
          <w:sz w:val="24"/>
          <w:szCs w:val="24"/>
        </w:rPr>
        <w:lastRenderedPageBreak/>
        <w:t>Wykonawca przekazuje w dniu zawarcia umowy Zamawiającemu listę osób sprzątających oraz innych osób wykonujących czynności na terenie</w:t>
      </w:r>
      <w:r w:rsidR="00B4390D">
        <w:rPr>
          <w:sz w:val="24"/>
          <w:szCs w:val="24"/>
        </w:rPr>
        <w:t xml:space="preserve"> Małopolskiego Szpitala Ortopedycznego im. prof. Bogusława Frańczuka</w:t>
      </w:r>
      <w:r w:rsidRPr="00402A9A">
        <w:rPr>
          <w:sz w:val="24"/>
          <w:szCs w:val="24"/>
        </w:rPr>
        <w:t xml:space="preserve">, al. Modrzewiowa 22 w Krakowie, zawierającą imiona i nazwiska tych osób oraz wskazanie rodzaju stosunku prawnego łączącego te osoby z wykonawcą  - </w:t>
      </w:r>
      <w:r w:rsidRPr="00402A9A">
        <w:rPr>
          <w:b/>
          <w:sz w:val="24"/>
          <w:szCs w:val="24"/>
        </w:rPr>
        <w:t>Załącznik nr 3</w:t>
      </w:r>
      <w:r w:rsidRPr="00402A9A">
        <w:rPr>
          <w:sz w:val="24"/>
          <w:szCs w:val="24"/>
        </w:rPr>
        <w:t xml:space="preserve"> do umowy. W przypadku zmiany osób sprzątających oraz innych osób wykonujących czynności na terenie</w:t>
      </w:r>
      <w:r w:rsidR="00B4390D">
        <w:rPr>
          <w:sz w:val="24"/>
          <w:szCs w:val="24"/>
        </w:rPr>
        <w:t xml:space="preserve"> Małopolskiego Szpitala Ortopedycznego im. prof. Bogusława Frańczuka</w:t>
      </w:r>
      <w:r w:rsidRPr="00402A9A">
        <w:rPr>
          <w:sz w:val="24"/>
          <w:szCs w:val="24"/>
        </w:rPr>
        <w:t xml:space="preserve">, al. Modrzewiowa 22 w Krakowie Wykonawca jest zobowiązany przekazać nową listę zawierającą datę od której obowiązuje. </w:t>
      </w:r>
    </w:p>
    <w:p w:rsidR="008377CD" w:rsidRPr="00A608D7" w:rsidRDefault="008377CD" w:rsidP="00A608D7">
      <w:pPr>
        <w:pStyle w:val="Akapitzlist"/>
        <w:numPr>
          <w:ilvl w:val="4"/>
          <w:numId w:val="38"/>
        </w:numPr>
        <w:tabs>
          <w:tab w:val="clear" w:pos="1804"/>
          <w:tab w:val="num" w:pos="284"/>
        </w:tabs>
        <w:suppressAutoHyphens/>
        <w:autoSpaceDE/>
        <w:autoSpaceDN/>
        <w:adjustRightInd/>
        <w:ind w:left="284" w:hanging="284"/>
        <w:jc w:val="both"/>
        <w:rPr>
          <w:sz w:val="24"/>
          <w:szCs w:val="24"/>
        </w:rPr>
      </w:pPr>
      <w:r w:rsidRPr="00A608D7">
        <w:rPr>
          <w:sz w:val="24"/>
          <w:szCs w:val="24"/>
        </w:rPr>
        <w:t xml:space="preserve">W trakcie realizacji zamówienia Zamawiający uprawniony jest do kontrolowania </w:t>
      </w:r>
      <w:r w:rsidRPr="00A608D7">
        <w:rPr>
          <w:color w:val="000000"/>
          <w:sz w:val="24"/>
          <w:szCs w:val="24"/>
        </w:rPr>
        <w:t>Wykonawcy odnośnie</w:t>
      </w:r>
      <w:r w:rsidRPr="00A608D7">
        <w:rPr>
          <w:sz w:val="24"/>
          <w:szCs w:val="24"/>
        </w:rPr>
        <w:t xml:space="preserve"> spełniania przez wykonawcę lub podwykonawcę wymogu zatrudnienia na podstawie umowy o pracę osób wykonujących wskazane w ust. 1 czynności. W ramach tej kontroli Zamawiający uprawniony jest w szczególności do: </w:t>
      </w:r>
    </w:p>
    <w:p w:rsidR="008377CD" w:rsidRPr="00606843" w:rsidRDefault="008377CD" w:rsidP="00101832">
      <w:pPr>
        <w:pStyle w:val="Akapitzlist"/>
        <w:widowControl/>
        <w:numPr>
          <w:ilvl w:val="0"/>
          <w:numId w:val="39"/>
        </w:numPr>
        <w:autoSpaceDE/>
        <w:autoSpaceDN/>
        <w:adjustRightInd/>
        <w:spacing w:before="120"/>
        <w:ind w:left="567" w:hanging="283"/>
        <w:jc w:val="both"/>
        <w:rPr>
          <w:sz w:val="24"/>
          <w:szCs w:val="24"/>
        </w:rPr>
      </w:pPr>
      <w:r w:rsidRPr="00606843">
        <w:rPr>
          <w:sz w:val="24"/>
          <w:szCs w:val="24"/>
        </w:rPr>
        <w:t xml:space="preserve">żądania oświadczeń i dokumentów potwierdzających spełnianie ww. wymogu, </w:t>
      </w:r>
      <w:r w:rsidR="0098227E">
        <w:rPr>
          <w:sz w:val="24"/>
          <w:szCs w:val="24"/>
        </w:rPr>
        <w:t xml:space="preserve">                               </w:t>
      </w:r>
      <w:r w:rsidRPr="00606843">
        <w:rPr>
          <w:sz w:val="24"/>
          <w:szCs w:val="24"/>
        </w:rPr>
        <w:t xml:space="preserve">o których mowa w ust. </w:t>
      </w:r>
      <w:r w:rsidR="006C6E7E">
        <w:rPr>
          <w:sz w:val="24"/>
          <w:szCs w:val="24"/>
        </w:rPr>
        <w:t>1</w:t>
      </w:r>
      <w:r w:rsidRPr="00606843">
        <w:rPr>
          <w:sz w:val="24"/>
          <w:szCs w:val="24"/>
        </w:rPr>
        <w:t xml:space="preserve"> niniejszego paragrafu</w:t>
      </w:r>
      <w:r w:rsidR="00DD3E9A">
        <w:rPr>
          <w:sz w:val="24"/>
          <w:szCs w:val="24"/>
        </w:rPr>
        <w:t>,</w:t>
      </w:r>
    </w:p>
    <w:p w:rsidR="008377CD" w:rsidRPr="00606843" w:rsidRDefault="008377CD" w:rsidP="00101832">
      <w:pPr>
        <w:pStyle w:val="Akapitzlist"/>
        <w:widowControl/>
        <w:numPr>
          <w:ilvl w:val="0"/>
          <w:numId w:val="39"/>
        </w:numPr>
        <w:autoSpaceDE/>
        <w:autoSpaceDN/>
        <w:adjustRightInd/>
        <w:spacing w:before="120"/>
        <w:ind w:left="567" w:hanging="283"/>
        <w:jc w:val="both"/>
        <w:rPr>
          <w:sz w:val="24"/>
          <w:szCs w:val="24"/>
        </w:rPr>
      </w:pPr>
      <w:r w:rsidRPr="00606843">
        <w:rPr>
          <w:sz w:val="24"/>
          <w:szCs w:val="24"/>
        </w:rPr>
        <w:t>żądania wyjaśnień w przypadku wątpliwości dot</w:t>
      </w:r>
      <w:r>
        <w:rPr>
          <w:sz w:val="24"/>
          <w:szCs w:val="24"/>
        </w:rPr>
        <w:t>yczących dokumentów i </w:t>
      </w:r>
      <w:r w:rsidRPr="00606843">
        <w:rPr>
          <w:sz w:val="24"/>
          <w:szCs w:val="24"/>
        </w:rPr>
        <w:t>oświadczeń przedłożonych przez Wykonawcę,</w:t>
      </w:r>
    </w:p>
    <w:p w:rsidR="00A608D7" w:rsidRDefault="008377CD" w:rsidP="00101832">
      <w:pPr>
        <w:pStyle w:val="Akapitzlist"/>
        <w:widowControl/>
        <w:numPr>
          <w:ilvl w:val="0"/>
          <w:numId w:val="39"/>
        </w:numPr>
        <w:autoSpaceDE/>
        <w:autoSpaceDN/>
        <w:adjustRightInd/>
        <w:spacing w:before="120"/>
        <w:ind w:left="567" w:hanging="283"/>
        <w:jc w:val="both"/>
        <w:rPr>
          <w:sz w:val="24"/>
          <w:szCs w:val="24"/>
        </w:rPr>
      </w:pPr>
      <w:r w:rsidRPr="00606843">
        <w:rPr>
          <w:sz w:val="24"/>
          <w:szCs w:val="24"/>
        </w:rPr>
        <w:t>przeprowadzania kontroli w miejscu wykonywania czynności, o których mowa w ust.1.</w:t>
      </w:r>
    </w:p>
    <w:p w:rsidR="008377CD" w:rsidRPr="00A608D7" w:rsidRDefault="008377CD" w:rsidP="0098227E">
      <w:pPr>
        <w:pStyle w:val="Akapitzlist"/>
        <w:widowControl/>
        <w:numPr>
          <w:ilvl w:val="4"/>
          <w:numId w:val="38"/>
        </w:numPr>
        <w:tabs>
          <w:tab w:val="clear" w:pos="1804"/>
          <w:tab w:val="num" w:pos="284"/>
        </w:tabs>
        <w:autoSpaceDE/>
        <w:autoSpaceDN/>
        <w:adjustRightInd/>
        <w:spacing w:before="120"/>
        <w:ind w:left="284" w:hanging="284"/>
        <w:jc w:val="both"/>
        <w:rPr>
          <w:sz w:val="24"/>
          <w:szCs w:val="24"/>
        </w:rPr>
      </w:pPr>
      <w:r w:rsidRPr="00A608D7">
        <w:rPr>
          <w:sz w:val="24"/>
          <w:szCs w:val="24"/>
        </w:rPr>
        <w:t xml:space="preserve">W trakcie realizacji zamówienia Wykonawca na każde wezwanie Zamawiającego w wyznaczonym w tym wezwaniu terminie przedłoży zamawiającemu wskazane poniżej dokumenty w celu potwierdzenia spełnienia wymogu zatrudnienia na podstawie umowy </w:t>
      </w:r>
      <w:r w:rsidR="0098227E">
        <w:rPr>
          <w:sz w:val="24"/>
          <w:szCs w:val="24"/>
        </w:rPr>
        <w:t xml:space="preserve">                 </w:t>
      </w:r>
      <w:r w:rsidRPr="00A608D7">
        <w:rPr>
          <w:sz w:val="24"/>
          <w:szCs w:val="24"/>
        </w:rPr>
        <w:t>o pracę przez Wykonawcę lub podwykonawcę osób wykonujących wskazane w ust. 1 niniejszego paragrafu czynności:</w:t>
      </w:r>
    </w:p>
    <w:p w:rsidR="008377CD" w:rsidRDefault="00F24921" w:rsidP="008377CD">
      <w:pPr>
        <w:pStyle w:val="Akapitzlist"/>
        <w:widowControl/>
        <w:numPr>
          <w:ilvl w:val="0"/>
          <w:numId w:val="40"/>
        </w:numPr>
        <w:autoSpaceDE/>
        <w:autoSpaceDN/>
        <w:adjustRightInd/>
        <w:spacing w:before="120"/>
        <w:jc w:val="both"/>
        <w:rPr>
          <w:sz w:val="24"/>
          <w:szCs w:val="24"/>
        </w:rPr>
      </w:pPr>
      <w:r>
        <w:rPr>
          <w:sz w:val="24"/>
          <w:szCs w:val="24"/>
        </w:rPr>
        <w:t>o</w:t>
      </w:r>
      <w:r w:rsidR="008377CD" w:rsidRPr="007E5B18">
        <w:rPr>
          <w:sz w:val="24"/>
          <w:szCs w:val="24"/>
        </w:rPr>
        <w:t xml:space="preserve">świadczenie </w:t>
      </w:r>
      <w:r w:rsidR="002043C1">
        <w:rPr>
          <w:sz w:val="24"/>
          <w:szCs w:val="24"/>
        </w:rPr>
        <w:t>W</w:t>
      </w:r>
      <w:r w:rsidR="002043C1" w:rsidRPr="007E5B18">
        <w:rPr>
          <w:sz w:val="24"/>
          <w:szCs w:val="24"/>
        </w:rPr>
        <w:t xml:space="preserve">ykonawcy </w:t>
      </w:r>
      <w:r w:rsidR="008377CD" w:rsidRPr="007E5B18">
        <w:rPr>
          <w:sz w:val="24"/>
          <w:szCs w:val="24"/>
        </w:rPr>
        <w:t>lub podwykonawcy</w:t>
      </w:r>
      <w:r w:rsidR="008377CD" w:rsidRPr="007E5B18">
        <w:rPr>
          <w:b/>
          <w:sz w:val="24"/>
          <w:szCs w:val="24"/>
        </w:rPr>
        <w:t xml:space="preserve"> </w:t>
      </w:r>
      <w:r w:rsidR="008377CD" w:rsidRPr="007E5B18">
        <w:rPr>
          <w:sz w:val="24"/>
          <w:szCs w:val="24"/>
        </w:rPr>
        <w:t xml:space="preserve">o zatrudnieniu na podstawie umowy </w:t>
      </w:r>
      <w:r w:rsidR="0098227E">
        <w:rPr>
          <w:sz w:val="24"/>
          <w:szCs w:val="24"/>
        </w:rPr>
        <w:t xml:space="preserve">             </w:t>
      </w:r>
      <w:r w:rsidR="008377CD" w:rsidRPr="007E5B18">
        <w:rPr>
          <w:sz w:val="24"/>
          <w:szCs w:val="24"/>
        </w:rPr>
        <w:t xml:space="preserve">o pracę osób wykonujących czynności, których dotyczy wezwanie </w:t>
      </w:r>
      <w:r w:rsidR="002043C1">
        <w:rPr>
          <w:sz w:val="24"/>
          <w:szCs w:val="24"/>
        </w:rPr>
        <w:t>Z</w:t>
      </w:r>
      <w:r w:rsidR="002043C1" w:rsidRPr="007E5B18">
        <w:rPr>
          <w:sz w:val="24"/>
          <w:szCs w:val="24"/>
        </w:rPr>
        <w:t>amawiającego</w:t>
      </w:r>
      <w:r w:rsidR="008377CD" w:rsidRPr="007E5B18">
        <w:rPr>
          <w:sz w:val="24"/>
          <w:szCs w:val="24"/>
        </w:rPr>
        <w:t>.</w:t>
      </w:r>
      <w:r w:rsidR="008377CD" w:rsidRPr="007E5B18">
        <w:rPr>
          <w:b/>
          <w:sz w:val="24"/>
          <w:szCs w:val="24"/>
        </w:rPr>
        <w:t xml:space="preserve"> </w:t>
      </w:r>
      <w:r w:rsidR="008377CD" w:rsidRPr="007E5B18">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98227E">
        <w:rPr>
          <w:sz w:val="24"/>
          <w:szCs w:val="24"/>
        </w:rPr>
        <w:t xml:space="preserve">            </w:t>
      </w:r>
      <w:r w:rsidR="008377CD" w:rsidRPr="007E5B18">
        <w:rPr>
          <w:sz w:val="24"/>
          <w:szCs w:val="24"/>
        </w:rPr>
        <w:t>i wymiaru etatu oraz podpis osoby uprawnionej do złożenia oświadczenia w imi</w:t>
      </w:r>
      <w:r w:rsidR="00455EA2">
        <w:rPr>
          <w:sz w:val="24"/>
          <w:szCs w:val="24"/>
        </w:rPr>
        <w:t>eniu Wykonawcy lub podwykonawcy lub</w:t>
      </w:r>
    </w:p>
    <w:p w:rsidR="008377CD" w:rsidRDefault="00F24921" w:rsidP="008377CD">
      <w:pPr>
        <w:pStyle w:val="Akapitzlist"/>
        <w:widowControl/>
        <w:numPr>
          <w:ilvl w:val="0"/>
          <w:numId w:val="40"/>
        </w:numPr>
        <w:autoSpaceDE/>
        <w:autoSpaceDN/>
        <w:adjustRightInd/>
        <w:spacing w:before="120"/>
        <w:jc w:val="both"/>
        <w:rPr>
          <w:sz w:val="24"/>
          <w:szCs w:val="24"/>
        </w:rPr>
      </w:pPr>
      <w:r>
        <w:rPr>
          <w:sz w:val="24"/>
          <w:szCs w:val="24"/>
        </w:rPr>
        <w:t>p</w:t>
      </w:r>
      <w:r w:rsidR="008377CD" w:rsidRPr="007E5B18">
        <w:rPr>
          <w:sz w:val="24"/>
          <w:szCs w:val="24"/>
        </w:rPr>
        <w:t xml:space="preserve">oświadczoną za zgodność z oryginałem odpowiednio przez Wykonawcę </w:t>
      </w:r>
      <w:r w:rsidR="0098227E">
        <w:rPr>
          <w:sz w:val="24"/>
          <w:szCs w:val="24"/>
        </w:rPr>
        <w:t xml:space="preserve">                             </w:t>
      </w:r>
      <w:r w:rsidR="008377CD" w:rsidRPr="007E5B18">
        <w:rPr>
          <w:sz w:val="24"/>
          <w:szCs w:val="24"/>
        </w:rPr>
        <w:t xml:space="preserve">lub podwykonawcę kopię umowy/umów o pracę osób wykonujących w trakcie realizacji zamówienia czynności, których dotyczy ww. oświadczenie </w:t>
      </w:r>
      <w:r w:rsidR="002105AA">
        <w:rPr>
          <w:sz w:val="24"/>
          <w:szCs w:val="24"/>
        </w:rPr>
        <w:t>W</w:t>
      </w:r>
      <w:r w:rsidR="002105AA" w:rsidRPr="007E5B18">
        <w:rPr>
          <w:sz w:val="24"/>
          <w:szCs w:val="24"/>
        </w:rPr>
        <w:t xml:space="preserve">ykonawcy </w:t>
      </w:r>
      <w:r w:rsidR="0098227E">
        <w:rPr>
          <w:sz w:val="24"/>
          <w:szCs w:val="24"/>
        </w:rPr>
        <w:t xml:space="preserve">               </w:t>
      </w:r>
      <w:r w:rsidR="008377CD" w:rsidRPr="007E5B18">
        <w:rPr>
          <w:sz w:val="24"/>
          <w:szCs w:val="24"/>
        </w:rPr>
        <w:t xml:space="preserve">lub </w:t>
      </w:r>
      <w:r w:rsidR="008377CD" w:rsidRPr="007E5B18">
        <w:rPr>
          <w:color w:val="000000"/>
          <w:sz w:val="24"/>
          <w:szCs w:val="24"/>
        </w:rPr>
        <w:t>podwykonawcy (wraz z dokumentem regulującym zakres obowiązków, jeżeli został sporządzony). Kopia</w:t>
      </w:r>
      <w:r w:rsidR="008377CD" w:rsidRPr="007E5B18">
        <w:rPr>
          <w:sz w:val="24"/>
          <w:szCs w:val="24"/>
        </w:rPr>
        <w:t xml:space="preserve"> umowy/umów powinna zostać zanonimizowana w sposób zapewniający ochronę danych osobowych pracowników, zgodnie z przepisami ustawy z dnia 29 sierpnia 1997 r. </w:t>
      </w:r>
      <w:r w:rsidR="00455EA2" w:rsidRPr="000F52A3">
        <w:rPr>
          <w:color w:val="000000"/>
          <w:spacing w:val="-4"/>
          <w:kern w:val="24"/>
          <w:sz w:val="24"/>
          <w:szCs w:val="24"/>
        </w:rPr>
        <w:t>(Dz. U. poz. 1000 z późn.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455EA2">
        <w:rPr>
          <w:color w:val="000000"/>
          <w:spacing w:val="-4"/>
          <w:kern w:val="24"/>
          <w:sz w:val="24"/>
          <w:szCs w:val="24"/>
        </w:rPr>
        <w:t xml:space="preserve"> </w:t>
      </w:r>
      <w:r w:rsidR="00455EA2" w:rsidRPr="00EA3A75">
        <w:rPr>
          <w:sz w:val="24"/>
          <w:szCs w:val="24"/>
        </w:rPr>
        <w:t>tj. w szczególności be</w:t>
      </w:r>
      <w:r w:rsidR="00455EA2">
        <w:rPr>
          <w:sz w:val="24"/>
          <w:szCs w:val="24"/>
        </w:rPr>
        <w:t>z adresów, nr PESEL pracowników</w:t>
      </w:r>
      <w:r w:rsidR="00455EA2" w:rsidRPr="00EA3A75">
        <w:rPr>
          <w:sz w:val="24"/>
          <w:szCs w:val="24"/>
        </w:rPr>
        <w:t xml:space="preserve">. Imię i nazwisko pracownika, data zawarcia umowy, rodzaj umowy o pracę, </w:t>
      </w:r>
      <w:r w:rsidR="00455EA2">
        <w:rPr>
          <w:sz w:val="24"/>
          <w:szCs w:val="24"/>
        </w:rPr>
        <w:t>zakres obowiązków pracownika</w:t>
      </w:r>
      <w:r w:rsidR="00455EA2" w:rsidRPr="00EA3A75">
        <w:rPr>
          <w:sz w:val="24"/>
          <w:szCs w:val="24"/>
        </w:rPr>
        <w:t xml:space="preserve"> nie podlegają anonimizacji</w:t>
      </w:r>
      <w:r w:rsidR="00455EA2">
        <w:rPr>
          <w:sz w:val="24"/>
          <w:szCs w:val="24"/>
        </w:rPr>
        <w:t xml:space="preserve"> lub </w:t>
      </w:r>
    </w:p>
    <w:p w:rsidR="008377CD" w:rsidRDefault="00F24921" w:rsidP="008377CD">
      <w:pPr>
        <w:pStyle w:val="Akapitzlist"/>
        <w:widowControl/>
        <w:numPr>
          <w:ilvl w:val="0"/>
          <w:numId w:val="40"/>
        </w:numPr>
        <w:autoSpaceDE/>
        <w:autoSpaceDN/>
        <w:adjustRightInd/>
        <w:spacing w:before="120"/>
        <w:jc w:val="both"/>
        <w:rPr>
          <w:sz w:val="24"/>
          <w:szCs w:val="24"/>
        </w:rPr>
      </w:pPr>
      <w:r>
        <w:rPr>
          <w:sz w:val="24"/>
          <w:szCs w:val="24"/>
        </w:rPr>
        <w:t>z</w:t>
      </w:r>
      <w:r w:rsidR="008377CD" w:rsidRPr="007E5B18">
        <w:rPr>
          <w:sz w:val="24"/>
          <w:szCs w:val="24"/>
        </w:rPr>
        <w:t xml:space="preserve">aświadczenie właściwego oddziału ZUS, potwierdzające opłacanie </w:t>
      </w:r>
      <w:r w:rsidR="008377CD" w:rsidRPr="007E5B18">
        <w:rPr>
          <w:color w:val="000000"/>
          <w:sz w:val="24"/>
          <w:szCs w:val="24"/>
        </w:rPr>
        <w:t xml:space="preserve">przez </w:t>
      </w:r>
      <w:r w:rsidR="004155A7">
        <w:rPr>
          <w:color w:val="000000"/>
          <w:sz w:val="24"/>
          <w:szCs w:val="24"/>
        </w:rPr>
        <w:t>W</w:t>
      </w:r>
      <w:r w:rsidR="004155A7" w:rsidRPr="007E5B18">
        <w:rPr>
          <w:color w:val="000000"/>
          <w:sz w:val="24"/>
          <w:szCs w:val="24"/>
        </w:rPr>
        <w:t xml:space="preserve">ykonawcę </w:t>
      </w:r>
      <w:r w:rsidR="008377CD" w:rsidRPr="007E5B18">
        <w:rPr>
          <w:color w:val="000000"/>
          <w:sz w:val="24"/>
          <w:szCs w:val="24"/>
        </w:rPr>
        <w:t>lub podwykonawcę składek na ubezpieczenia</w:t>
      </w:r>
      <w:r w:rsidR="008377CD" w:rsidRPr="007E5B18">
        <w:rPr>
          <w:sz w:val="24"/>
          <w:szCs w:val="24"/>
        </w:rPr>
        <w:t xml:space="preserve"> społeczne i zdrowotne z tytułu zatrudnienia na podstawie umów o pracę za ostatni okres rozliczeniowy.</w:t>
      </w:r>
    </w:p>
    <w:p w:rsidR="008377CD" w:rsidRPr="007E5B18" w:rsidRDefault="00F24921" w:rsidP="008377CD">
      <w:pPr>
        <w:pStyle w:val="Akapitzlist"/>
        <w:widowControl/>
        <w:numPr>
          <w:ilvl w:val="0"/>
          <w:numId w:val="40"/>
        </w:numPr>
        <w:autoSpaceDE/>
        <w:autoSpaceDN/>
        <w:adjustRightInd/>
        <w:spacing w:before="120"/>
        <w:jc w:val="both"/>
        <w:rPr>
          <w:sz w:val="24"/>
          <w:szCs w:val="24"/>
        </w:rPr>
      </w:pPr>
      <w:r>
        <w:rPr>
          <w:sz w:val="24"/>
          <w:szCs w:val="24"/>
        </w:rPr>
        <w:t>p</w:t>
      </w:r>
      <w:r w:rsidR="008377CD" w:rsidRPr="007E5B18">
        <w:rPr>
          <w:sz w:val="24"/>
          <w:szCs w:val="24"/>
        </w:rPr>
        <w:t xml:space="preserve">oświadczoną </w:t>
      </w:r>
      <w:r w:rsidR="00455EA2" w:rsidRPr="007E5B18">
        <w:rPr>
          <w:sz w:val="24"/>
          <w:szCs w:val="24"/>
        </w:rPr>
        <w:t xml:space="preserve">za zgodność z oryginałem odpowiednio przez </w:t>
      </w:r>
      <w:r w:rsidR="00455EA2">
        <w:rPr>
          <w:sz w:val="24"/>
          <w:szCs w:val="24"/>
        </w:rPr>
        <w:t>W</w:t>
      </w:r>
      <w:r w:rsidR="00455EA2" w:rsidRPr="007E5B18">
        <w:rPr>
          <w:sz w:val="24"/>
          <w:szCs w:val="24"/>
        </w:rPr>
        <w:t xml:space="preserve">ykonawcę </w:t>
      </w:r>
      <w:r w:rsidR="00455EA2">
        <w:rPr>
          <w:sz w:val="24"/>
          <w:szCs w:val="24"/>
        </w:rPr>
        <w:t xml:space="preserve">                          </w:t>
      </w:r>
      <w:r w:rsidR="00455EA2" w:rsidRPr="007E5B18">
        <w:rPr>
          <w:sz w:val="24"/>
          <w:szCs w:val="24"/>
        </w:rPr>
        <w:t>lub podwykonawcę kopię dowodu potwierdzającego zgłoszenie pracownika przez pracodawcę do ubezpieczeń, zanonimizowaną w sposób zapewniający ochronę danych osobowych pracowników, zgodnie z przepisami</w:t>
      </w:r>
      <w:r w:rsidR="00455EA2" w:rsidRPr="00A70FFE">
        <w:rPr>
          <w:color w:val="000000"/>
          <w:spacing w:val="-4"/>
          <w:kern w:val="24"/>
          <w:sz w:val="24"/>
          <w:szCs w:val="24"/>
        </w:rPr>
        <w:t xml:space="preserve"> </w:t>
      </w:r>
      <w:r w:rsidR="00455EA2" w:rsidRPr="000F52A3">
        <w:rPr>
          <w:color w:val="000000"/>
          <w:spacing w:val="-4"/>
          <w:kern w:val="24"/>
          <w:sz w:val="24"/>
          <w:szCs w:val="24"/>
        </w:rPr>
        <w:t xml:space="preserve">ustawy z dnia 10 maja 2018 r. o ochronie danych osobowych (Dz. U. poz. 1000 z późn. zm.) oraz Rozporządzenia Parlamentu Europejskiego i Rady (UE) 2016/679 z dnia 27 kwietnia 2016 r. w sprawie ochrony osób fizycznych w związku z przetwarzaniem danych osobowych i w sprawie </w:t>
      </w:r>
      <w:r w:rsidR="00455EA2" w:rsidRPr="000F52A3">
        <w:rPr>
          <w:color w:val="000000"/>
          <w:spacing w:val="-4"/>
          <w:kern w:val="24"/>
          <w:sz w:val="24"/>
          <w:szCs w:val="24"/>
        </w:rPr>
        <w:lastRenderedPageBreak/>
        <w:t>swobodnego przepływu takich danych oraz uchylenia dyrektywy 95/46/WE (ogólne rozporządzenie o ochronie danych) (Dz. U. UE. L. z 2016 r. Nr 119, str. 1 z późn. zm.)</w:t>
      </w:r>
      <w:r w:rsidR="00455EA2" w:rsidRPr="00A70FFE">
        <w:rPr>
          <w:sz w:val="24"/>
          <w:szCs w:val="24"/>
        </w:rPr>
        <w:t>. Imię i nazwisko pracownika nie podlega anonimizacji</w:t>
      </w:r>
      <w:r w:rsidR="00455EA2">
        <w:rPr>
          <w:sz w:val="24"/>
          <w:szCs w:val="24"/>
        </w:rPr>
        <w:t>.</w:t>
      </w:r>
    </w:p>
    <w:p w:rsidR="007B0C59" w:rsidRDefault="008377CD" w:rsidP="007B0C59">
      <w:pPr>
        <w:pStyle w:val="Akapitzlist"/>
        <w:widowControl/>
        <w:numPr>
          <w:ilvl w:val="4"/>
          <w:numId w:val="38"/>
        </w:numPr>
        <w:tabs>
          <w:tab w:val="clear" w:pos="1804"/>
          <w:tab w:val="num" w:pos="284"/>
        </w:tabs>
        <w:autoSpaceDE/>
        <w:autoSpaceDN/>
        <w:adjustRightInd/>
        <w:spacing w:before="120"/>
        <w:ind w:left="284" w:hanging="284"/>
        <w:jc w:val="both"/>
        <w:rPr>
          <w:sz w:val="24"/>
          <w:szCs w:val="24"/>
        </w:rPr>
      </w:pPr>
      <w:r w:rsidRPr="007E5B18">
        <w:rPr>
          <w:color w:val="000000"/>
          <w:sz w:val="24"/>
          <w:szCs w:val="24"/>
        </w:rPr>
        <w:t xml:space="preserve">W przypadku uzasadnionych wątpliwości co do przestrzegania prawa pracy przez </w:t>
      </w:r>
      <w:r w:rsidR="00A5523F">
        <w:rPr>
          <w:color w:val="000000"/>
          <w:sz w:val="24"/>
          <w:szCs w:val="24"/>
        </w:rPr>
        <w:t>W</w:t>
      </w:r>
      <w:r w:rsidR="00A5523F" w:rsidRPr="007E5B18">
        <w:rPr>
          <w:color w:val="000000"/>
          <w:sz w:val="24"/>
          <w:szCs w:val="24"/>
        </w:rPr>
        <w:t xml:space="preserve">ykonawcę </w:t>
      </w:r>
      <w:r w:rsidRPr="007E5B18">
        <w:rPr>
          <w:color w:val="000000"/>
          <w:sz w:val="24"/>
          <w:szCs w:val="24"/>
        </w:rPr>
        <w:t xml:space="preserve">lub podwykonawcę, </w:t>
      </w:r>
      <w:r w:rsidR="00A5523F">
        <w:rPr>
          <w:color w:val="000000"/>
          <w:sz w:val="24"/>
          <w:szCs w:val="24"/>
        </w:rPr>
        <w:t>Z</w:t>
      </w:r>
      <w:r w:rsidR="00A5523F" w:rsidRPr="007E5B18">
        <w:rPr>
          <w:color w:val="000000"/>
          <w:sz w:val="24"/>
          <w:szCs w:val="24"/>
        </w:rPr>
        <w:t xml:space="preserve">amawiający </w:t>
      </w:r>
      <w:r w:rsidRPr="007E5B18">
        <w:rPr>
          <w:color w:val="000000"/>
          <w:sz w:val="24"/>
          <w:szCs w:val="24"/>
        </w:rPr>
        <w:t>może zwrócić się o przeprowadzenie kontroli przez Państwową</w:t>
      </w:r>
      <w:r w:rsidRPr="007E5B18">
        <w:rPr>
          <w:sz w:val="24"/>
          <w:szCs w:val="24"/>
        </w:rPr>
        <w:t xml:space="preserve"> Inspekcję Pracy.</w:t>
      </w:r>
    </w:p>
    <w:p w:rsidR="007B0C59" w:rsidRDefault="007B0C59" w:rsidP="007B0C59">
      <w:pPr>
        <w:pStyle w:val="Akapitzlist"/>
        <w:widowControl/>
        <w:numPr>
          <w:ilvl w:val="4"/>
          <w:numId w:val="38"/>
        </w:numPr>
        <w:tabs>
          <w:tab w:val="clear" w:pos="1804"/>
          <w:tab w:val="num" w:pos="284"/>
        </w:tabs>
        <w:autoSpaceDE/>
        <w:autoSpaceDN/>
        <w:adjustRightInd/>
        <w:spacing w:before="120"/>
        <w:ind w:left="284" w:hanging="284"/>
        <w:jc w:val="both"/>
        <w:rPr>
          <w:sz w:val="24"/>
          <w:szCs w:val="24"/>
        </w:rPr>
      </w:pPr>
      <w:r w:rsidRPr="007B0C59">
        <w:rPr>
          <w:sz w:val="24"/>
          <w:szCs w:val="24"/>
        </w:rPr>
        <w:t>W przypadku nieprzedłożenia przez Wykonawcę listy, o której mowa w ustępie 3,  niezatrudnienia na podstawie umowy o pracę wymaganych przez Zamawiającego osób, zostanie na Wykonawcę nałożona kara umowna w wysokości 50% wartości faktury za każdy okres rozliczeniowy nieprzedłożenia listy albo niezatrudnienia osoby. W okresie rozliczeniowym, w którym Zamawiającemu przysługuje prawo do naliczenia kary umownej z obu przypadków, nie pobiera się kary umownej wyższej niż 50%.  Kara zostanie potrącona z należności wynikającej z faktury za okres rozliczeniowy, którego kara umowna dotyczy</w:t>
      </w:r>
      <w:r w:rsidRPr="007B0C59">
        <w:rPr>
          <w:strike/>
          <w:sz w:val="24"/>
          <w:szCs w:val="24"/>
        </w:rPr>
        <w:t>.</w:t>
      </w:r>
      <w:r w:rsidRPr="007B0C59">
        <w:rPr>
          <w:sz w:val="24"/>
          <w:szCs w:val="24"/>
        </w:rPr>
        <w:t xml:space="preserve"> Zastrzeżona kara umowna może być nakładana wielokrotnie w każdym okresie rozliczeniowym  do czasu spełnienia warunków. Niezastosowanie się do tego obowiązku może spowodować rozwiązanie umowy, jeżeli w terminie 7 dni od dnia stwierdzenia jej naruszenia Wykonawca nie zatrudni na umowę o pracę osób wykonujących pracę, o której mowa w ust. 1 bez wyznaczania mu w tym celu dodatkowego terminu.</w:t>
      </w:r>
    </w:p>
    <w:p w:rsidR="008377CD" w:rsidRPr="007B0C59" w:rsidRDefault="008377CD" w:rsidP="007B0C59">
      <w:pPr>
        <w:pStyle w:val="Akapitzlist"/>
        <w:widowControl/>
        <w:numPr>
          <w:ilvl w:val="4"/>
          <w:numId w:val="38"/>
        </w:numPr>
        <w:tabs>
          <w:tab w:val="clear" w:pos="1804"/>
          <w:tab w:val="num" w:pos="284"/>
        </w:tabs>
        <w:autoSpaceDE/>
        <w:autoSpaceDN/>
        <w:adjustRightInd/>
        <w:spacing w:before="120"/>
        <w:ind w:left="284" w:hanging="284"/>
        <w:jc w:val="both"/>
        <w:rPr>
          <w:sz w:val="24"/>
          <w:szCs w:val="24"/>
        </w:rPr>
      </w:pPr>
      <w:r w:rsidRPr="007B0C59">
        <w:rPr>
          <w:sz w:val="24"/>
          <w:szCs w:val="24"/>
        </w:rPr>
        <w:t>Zamawiający dopuszcza zatrudnienie przez Wykonawcę osób niepełnosprawnych, które nie posiadają przeciwwskazań do wykonywania prac objętych przedmiotem zamówienia</w:t>
      </w:r>
      <w:r w:rsidR="00F913EB" w:rsidRPr="007B0C59">
        <w:rPr>
          <w:sz w:val="24"/>
          <w:szCs w:val="24"/>
        </w:rPr>
        <w:t>.</w:t>
      </w:r>
    </w:p>
    <w:p w:rsidR="008377CD" w:rsidRDefault="008377CD" w:rsidP="00F913EB">
      <w:pPr>
        <w:tabs>
          <w:tab w:val="right" w:leader="underscore" w:pos="9000"/>
        </w:tabs>
        <w:rPr>
          <w:b/>
          <w:sz w:val="24"/>
          <w:szCs w:val="24"/>
        </w:rPr>
      </w:pPr>
    </w:p>
    <w:p w:rsidR="00435B9E" w:rsidRPr="00435B9E" w:rsidRDefault="00435B9E" w:rsidP="00F913EB">
      <w:pPr>
        <w:tabs>
          <w:tab w:val="right" w:leader="underscore" w:pos="9000"/>
        </w:tabs>
        <w:jc w:val="center"/>
        <w:rPr>
          <w:b/>
          <w:sz w:val="24"/>
          <w:szCs w:val="24"/>
        </w:rPr>
      </w:pPr>
      <w:r w:rsidRPr="00435B9E">
        <w:rPr>
          <w:b/>
          <w:sz w:val="24"/>
          <w:szCs w:val="24"/>
        </w:rPr>
        <w:t>Zmiana umowy</w:t>
      </w:r>
    </w:p>
    <w:p w:rsidR="00F913EB" w:rsidRPr="00435B9E" w:rsidRDefault="00435B9E" w:rsidP="00D73C4B">
      <w:pPr>
        <w:tabs>
          <w:tab w:val="right" w:leader="underscore" w:pos="9000"/>
        </w:tabs>
        <w:jc w:val="center"/>
        <w:rPr>
          <w:b/>
          <w:sz w:val="24"/>
          <w:szCs w:val="24"/>
        </w:rPr>
      </w:pPr>
      <w:r w:rsidRPr="00435B9E">
        <w:rPr>
          <w:b/>
          <w:sz w:val="24"/>
          <w:szCs w:val="24"/>
        </w:rPr>
        <w:t>§ 1</w:t>
      </w:r>
      <w:r w:rsidR="008377CD">
        <w:rPr>
          <w:b/>
          <w:sz w:val="24"/>
          <w:szCs w:val="24"/>
        </w:rPr>
        <w:t>6</w:t>
      </w:r>
    </w:p>
    <w:p w:rsidR="00435B9E" w:rsidRPr="00435B9E" w:rsidRDefault="00435B9E" w:rsidP="00435B9E">
      <w:pPr>
        <w:widowControl/>
        <w:numPr>
          <w:ilvl w:val="1"/>
          <w:numId w:val="33"/>
        </w:numPr>
        <w:tabs>
          <w:tab w:val="clear" w:pos="720"/>
          <w:tab w:val="num" w:pos="284"/>
          <w:tab w:val="num" w:pos="360"/>
        </w:tabs>
        <w:suppressAutoHyphens/>
        <w:autoSpaceDE/>
        <w:autoSpaceDN/>
        <w:adjustRightInd/>
        <w:ind w:left="284" w:hanging="284"/>
        <w:jc w:val="both"/>
        <w:rPr>
          <w:sz w:val="24"/>
          <w:szCs w:val="24"/>
        </w:rPr>
      </w:pPr>
      <w:r w:rsidRPr="00435B9E">
        <w:rPr>
          <w:sz w:val="24"/>
          <w:szCs w:val="24"/>
        </w:rPr>
        <w:t>Wprowadzenie zmian treści umowy wymaga sporządzenia pod rygorem nieważności aneksu w formie pisemnej, z zastrzeżeniem art. 144 ust. 1 ustawy Prawo zamówień publicznych.</w:t>
      </w:r>
    </w:p>
    <w:p w:rsidR="00435B9E" w:rsidRPr="00435B9E" w:rsidRDefault="00435B9E" w:rsidP="00435B9E">
      <w:pPr>
        <w:widowControl/>
        <w:numPr>
          <w:ilvl w:val="1"/>
          <w:numId w:val="33"/>
        </w:numPr>
        <w:tabs>
          <w:tab w:val="clear" w:pos="720"/>
          <w:tab w:val="num" w:pos="284"/>
          <w:tab w:val="num" w:pos="360"/>
        </w:tabs>
        <w:suppressAutoHyphens/>
        <w:autoSpaceDE/>
        <w:autoSpaceDN/>
        <w:adjustRightInd/>
        <w:ind w:left="284" w:hanging="284"/>
        <w:jc w:val="both"/>
        <w:rPr>
          <w:sz w:val="24"/>
          <w:szCs w:val="24"/>
        </w:rPr>
      </w:pPr>
      <w:r w:rsidRPr="00435B9E">
        <w:rPr>
          <w:iCs/>
          <w:color w:val="000000"/>
          <w:spacing w:val="-4"/>
          <w:sz w:val="24"/>
          <w:szCs w:val="24"/>
        </w:rPr>
        <w:t>Zakazane są istotne zmiany postanowie</w:t>
      </w:r>
      <w:r w:rsidRPr="00435B9E">
        <w:rPr>
          <w:rFonts w:eastAsia="TimesNewRoman"/>
          <w:iCs/>
          <w:color w:val="000000"/>
          <w:spacing w:val="-4"/>
          <w:sz w:val="24"/>
          <w:szCs w:val="24"/>
        </w:rPr>
        <w:t xml:space="preserve">ń </w:t>
      </w:r>
      <w:r w:rsidRPr="00435B9E">
        <w:rPr>
          <w:iCs/>
          <w:color w:val="000000"/>
          <w:spacing w:val="-4"/>
          <w:sz w:val="24"/>
          <w:szCs w:val="24"/>
        </w:rPr>
        <w:t>zawartej umowy w stosunku do tre</w:t>
      </w:r>
      <w:r w:rsidRPr="00435B9E">
        <w:rPr>
          <w:rFonts w:eastAsia="TimesNewRoman"/>
          <w:iCs/>
          <w:color w:val="000000"/>
          <w:spacing w:val="-4"/>
          <w:sz w:val="24"/>
          <w:szCs w:val="24"/>
        </w:rPr>
        <w:t>ś</w:t>
      </w:r>
      <w:r w:rsidRPr="00435B9E">
        <w:rPr>
          <w:iCs/>
          <w:color w:val="000000"/>
          <w:spacing w:val="-4"/>
          <w:sz w:val="24"/>
          <w:szCs w:val="24"/>
        </w:rPr>
        <w:t>ci oferty, na podstawie, której dokonano wyboru Wykonawcy, za wyjątkiem przewidzianych w umowie dotyczących:</w:t>
      </w:r>
    </w:p>
    <w:p w:rsidR="00435B9E" w:rsidRPr="00435B9E" w:rsidRDefault="00435B9E" w:rsidP="00D01CC9">
      <w:pPr>
        <w:widowControl/>
        <w:numPr>
          <w:ilvl w:val="0"/>
          <w:numId w:val="37"/>
        </w:numPr>
        <w:autoSpaceDN/>
        <w:adjustRightInd/>
        <w:ind w:left="567" w:hanging="283"/>
        <w:jc w:val="both"/>
        <w:rPr>
          <w:iCs/>
          <w:color w:val="000000"/>
          <w:sz w:val="24"/>
          <w:szCs w:val="24"/>
        </w:rPr>
      </w:pPr>
      <w:r w:rsidRPr="00435B9E">
        <w:rPr>
          <w:iCs/>
          <w:color w:val="000000"/>
          <w:sz w:val="24"/>
          <w:szCs w:val="24"/>
        </w:rPr>
        <w:t>terminu wykonania usługi, skrócenia w przypadku wyczerpania środków finansowych przeznaczonych na realizację niniejszego zamówienia, wydłużenia w przypadku niewybrania nowego Wykonawcy z przyczyn niezależnych od Zamawiającego w przypadku zakończenia realizacji niniejszej umowy - na warunkach i w sposób określony w umowie,</w:t>
      </w:r>
    </w:p>
    <w:p w:rsidR="00435B9E" w:rsidRPr="00435B9E" w:rsidRDefault="00435B9E" w:rsidP="00D01CC9">
      <w:pPr>
        <w:widowControl/>
        <w:numPr>
          <w:ilvl w:val="0"/>
          <w:numId w:val="37"/>
        </w:numPr>
        <w:suppressAutoHyphens/>
        <w:autoSpaceDE/>
        <w:autoSpaceDN/>
        <w:adjustRightInd/>
        <w:ind w:left="567" w:hanging="283"/>
        <w:jc w:val="both"/>
        <w:rPr>
          <w:color w:val="000000"/>
          <w:sz w:val="24"/>
          <w:szCs w:val="24"/>
        </w:rPr>
      </w:pPr>
      <w:r w:rsidRPr="00435B9E">
        <w:rPr>
          <w:color w:val="000000"/>
          <w:sz w:val="24"/>
          <w:szCs w:val="24"/>
        </w:rPr>
        <w:t xml:space="preserve">wynagrodzenia spowodowanego zmianą powszechnie obowiązujących przepisów prawa w tym w szczególności zmiany stawki podatku VAT, zasad i/lub stawek ubezpieczenia społecznego lub zdrowotnego, wysokością minimalnego wynagrodzenia lub stawki za godzinę, </w:t>
      </w:r>
    </w:p>
    <w:p w:rsidR="00435B9E" w:rsidRPr="00435B9E" w:rsidRDefault="00435B9E" w:rsidP="00D01CC9">
      <w:pPr>
        <w:widowControl/>
        <w:numPr>
          <w:ilvl w:val="0"/>
          <w:numId w:val="37"/>
        </w:numPr>
        <w:suppressAutoHyphens/>
        <w:autoSpaceDE/>
        <w:autoSpaceDN/>
        <w:adjustRightInd/>
        <w:ind w:left="567" w:hanging="283"/>
        <w:jc w:val="both"/>
        <w:rPr>
          <w:color w:val="000000"/>
          <w:sz w:val="24"/>
          <w:szCs w:val="24"/>
        </w:rPr>
      </w:pPr>
      <w:r w:rsidRPr="00435B9E">
        <w:rPr>
          <w:color w:val="000000"/>
          <w:sz w:val="24"/>
          <w:szCs w:val="24"/>
        </w:rPr>
        <w:t>realizacji dodatkowych  czynności  od dotychczasowego wykonawcy w tym dotyczących dodatkowych powierzchni, jeżeli czynności te i/lub powierzchnie, nie są objęte zamówieniem podstawowym, a realizacja ich  jest  niezbędna i jeżeli zostały spełnione łącznie następujące warunki (art. 144 ust. 1 pkt 2) ustawy Prawo zamówień publicznych):</w:t>
      </w:r>
    </w:p>
    <w:p w:rsidR="00435B9E" w:rsidRPr="00435B9E" w:rsidRDefault="00435B9E" w:rsidP="00435B9E">
      <w:pPr>
        <w:widowControl/>
        <w:numPr>
          <w:ilvl w:val="0"/>
          <w:numId w:val="34"/>
        </w:numPr>
        <w:suppressAutoHyphens/>
        <w:autoSpaceDE/>
        <w:autoSpaceDN/>
        <w:adjustRightInd/>
        <w:ind w:left="993" w:hanging="426"/>
        <w:jc w:val="both"/>
        <w:rPr>
          <w:color w:val="000000"/>
          <w:sz w:val="24"/>
          <w:szCs w:val="24"/>
        </w:rPr>
      </w:pPr>
      <w:r w:rsidRPr="00435B9E">
        <w:rPr>
          <w:color w:val="000000"/>
          <w:sz w:val="24"/>
          <w:szCs w:val="24"/>
        </w:rPr>
        <w:t>zmiana wykonawcy nie może zostać dokonana z powodów ekonomicznych lub technicznych, w szczególności dotyczących zamienności lub interoperacyjności sprzętu, usług lub instalacji, zamówionych w ramach zamówienia podstawowego,</w:t>
      </w:r>
    </w:p>
    <w:p w:rsidR="00435B9E" w:rsidRPr="00435B9E" w:rsidRDefault="00435B9E" w:rsidP="00435B9E">
      <w:pPr>
        <w:widowControl/>
        <w:numPr>
          <w:ilvl w:val="0"/>
          <w:numId w:val="34"/>
        </w:numPr>
        <w:suppressAutoHyphens/>
        <w:autoSpaceDE/>
        <w:autoSpaceDN/>
        <w:adjustRightInd/>
        <w:ind w:left="993" w:hanging="426"/>
        <w:jc w:val="both"/>
        <w:rPr>
          <w:color w:val="000000"/>
          <w:sz w:val="24"/>
          <w:szCs w:val="24"/>
        </w:rPr>
      </w:pPr>
      <w:r w:rsidRPr="00435B9E">
        <w:rPr>
          <w:color w:val="000000"/>
          <w:sz w:val="24"/>
          <w:szCs w:val="24"/>
        </w:rPr>
        <w:t>zmiana wykonawcy spowodowałaby istotną niedogodność lub znaczne zwiększenie kosztów dla zamawiającego,</w:t>
      </w:r>
    </w:p>
    <w:p w:rsidR="00435B9E" w:rsidRPr="00435B9E" w:rsidRDefault="00435B9E" w:rsidP="00435B9E">
      <w:pPr>
        <w:widowControl/>
        <w:numPr>
          <w:ilvl w:val="0"/>
          <w:numId w:val="34"/>
        </w:numPr>
        <w:suppressAutoHyphens/>
        <w:autoSpaceDE/>
        <w:autoSpaceDN/>
        <w:adjustRightInd/>
        <w:ind w:left="993" w:hanging="426"/>
        <w:jc w:val="both"/>
        <w:rPr>
          <w:color w:val="000000"/>
          <w:sz w:val="24"/>
          <w:szCs w:val="24"/>
        </w:rPr>
      </w:pPr>
      <w:r w:rsidRPr="00435B9E">
        <w:rPr>
          <w:color w:val="000000"/>
          <w:sz w:val="24"/>
          <w:szCs w:val="24"/>
        </w:rPr>
        <w:t>wartość każdej kolejnej zmiany nie przekracza 50% wartości zamówienia określonej pierwotnie w umowie.</w:t>
      </w:r>
    </w:p>
    <w:p w:rsidR="00435B9E" w:rsidRPr="00435B9E" w:rsidRDefault="00435B9E" w:rsidP="00435B9E">
      <w:pPr>
        <w:widowControl/>
        <w:numPr>
          <w:ilvl w:val="0"/>
          <w:numId w:val="37"/>
        </w:numPr>
        <w:suppressAutoHyphens/>
        <w:autoSpaceDE/>
        <w:autoSpaceDN/>
        <w:adjustRightInd/>
        <w:ind w:left="567" w:hanging="425"/>
        <w:jc w:val="both"/>
        <w:rPr>
          <w:color w:val="000000"/>
          <w:sz w:val="24"/>
          <w:szCs w:val="24"/>
        </w:rPr>
      </w:pPr>
      <w:r w:rsidRPr="00435B9E">
        <w:rPr>
          <w:color w:val="000000"/>
          <w:sz w:val="24"/>
          <w:szCs w:val="24"/>
        </w:rPr>
        <w:t>okoliczności nieprzewidywalnych, których Zamawiający, działając z należytą starannością, nie mógł przewidzieć i jeżeli  wartość zmiany nie przekracza 50% wartości zamówienia określonej pierwotnie w umowie (art. 144 ust. 1 pkt 3) ustawy Prawo zamówień publicznych).</w:t>
      </w:r>
    </w:p>
    <w:p w:rsidR="00435B9E" w:rsidRPr="00435B9E" w:rsidRDefault="00435B9E" w:rsidP="00435B9E">
      <w:pPr>
        <w:widowControl/>
        <w:numPr>
          <w:ilvl w:val="0"/>
          <w:numId w:val="37"/>
        </w:numPr>
        <w:autoSpaceDE/>
        <w:autoSpaceDN/>
        <w:adjustRightInd/>
        <w:ind w:left="567" w:hanging="425"/>
        <w:rPr>
          <w:color w:val="000000"/>
          <w:sz w:val="24"/>
          <w:szCs w:val="24"/>
        </w:rPr>
      </w:pPr>
      <w:r w:rsidRPr="00435B9E">
        <w:rPr>
          <w:color w:val="000000"/>
          <w:sz w:val="24"/>
          <w:szCs w:val="24"/>
        </w:rPr>
        <w:lastRenderedPageBreak/>
        <w:t xml:space="preserve">zastąpienia wykonawcy, któremu Zamawiający udzielił zamówienia, innym wykonawcą z powodu (zgodnie z art. 144 ust. 1 pkt 4) ustawy Prawo zamówień publicznych: </w:t>
      </w:r>
    </w:p>
    <w:p w:rsidR="00435B9E" w:rsidRPr="00435B9E" w:rsidRDefault="00435B9E" w:rsidP="00435B9E">
      <w:pPr>
        <w:widowControl/>
        <w:numPr>
          <w:ilvl w:val="0"/>
          <w:numId w:val="35"/>
        </w:numPr>
        <w:autoSpaceDE/>
        <w:autoSpaceDN/>
        <w:adjustRightInd/>
        <w:ind w:left="993" w:hanging="426"/>
        <w:jc w:val="both"/>
        <w:rPr>
          <w:color w:val="000000"/>
          <w:sz w:val="24"/>
          <w:szCs w:val="24"/>
        </w:rPr>
      </w:pPr>
      <w:r w:rsidRPr="00435B9E">
        <w:rPr>
          <w:color w:val="000000"/>
          <w:sz w:val="24"/>
          <w:szCs w:val="24"/>
        </w:rPr>
        <w:t>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35B9E" w:rsidRPr="00435B9E" w:rsidRDefault="00435B9E" w:rsidP="00435B9E">
      <w:pPr>
        <w:widowControl/>
        <w:numPr>
          <w:ilvl w:val="0"/>
          <w:numId w:val="35"/>
        </w:numPr>
        <w:autoSpaceDE/>
        <w:autoSpaceDN/>
        <w:adjustRightInd/>
        <w:ind w:left="993" w:hanging="426"/>
        <w:jc w:val="both"/>
        <w:rPr>
          <w:color w:val="000000"/>
          <w:sz w:val="24"/>
          <w:szCs w:val="24"/>
        </w:rPr>
      </w:pPr>
      <w:r w:rsidRPr="00435B9E">
        <w:rPr>
          <w:color w:val="000000"/>
          <w:sz w:val="24"/>
          <w:szCs w:val="24"/>
        </w:rPr>
        <w:t>przejęcia przez Zamawiającego zobowiązań Wykonawcy względem jego podwykonawców.</w:t>
      </w:r>
    </w:p>
    <w:p w:rsidR="00435B9E" w:rsidRPr="00435B9E" w:rsidRDefault="00435B9E" w:rsidP="00435B9E">
      <w:pPr>
        <w:widowControl/>
        <w:numPr>
          <w:ilvl w:val="0"/>
          <w:numId w:val="37"/>
        </w:numPr>
        <w:suppressAutoHyphens/>
        <w:autoSpaceDE/>
        <w:autoSpaceDN/>
        <w:adjustRightInd/>
        <w:ind w:left="567" w:hanging="425"/>
        <w:jc w:val="both"/>
        <w:rPr>
          <w:color w:val="000000"/>
          <w:sz w:val="24"/>
          <w:szCs w:val="24"/>
        </w:rPr>
      </w:pPr>
      <w:r w:rsidRPr="00435B9E">
        <w:rPr>
          <w:color w:val="000000"/>
          <w:sz w:val="24"/>
          <w:szCs w:val="24"/>
        </w:rPr>
        <w:t>gdy łączna wartość zmian jest mniejsza niż kwoty określone w przepisach wydanych na podstawie art. 11 ust. 8 ustawy Prawo zamówień publicznych i jest mniejsza od 10% wartości zamówienia określonej pierwotnie w Umowie (zgodnie z art. 144 ust. 1 pkt 6) ustawy Prawo zamówień publicznych).</w:t>
      </w:r>
    </w:p>
    <w:p w:rsidR="00435B9E" w:rsidRPr="00435B9E" w:rsidRDefault="00435B9E" w:rsidP="00435B9E">
      <w:pPr>
        <w:widowControl/>
        <w:numPr>
          <w:ilvl w:val="0"/>
          <w:numId w:val="37"/>
        </w:numPr>
        <w:tabs>
          <w:tab w:val="left" w:pos="567"/>
        </w:tabs>
        <w:suppressAutoHyphens/>
        <w:autoSpaceDE/>
        <w:autoSpaceDN/>
        <w:adjustRightInd/>
        <w:ind w:left="567" w:hanging="425"/>
        <w:jc w:val="both"/>
        <w:rPr>
          <w:color w:val="000000"/>
          <w:sz w:val="24"/>
          <w:szCs w:val="24"/>
        </w:rPr>
      </w:pPr>
      <w:r w:rsidRPr="00435B9E">
        <w:rPr>
          <w:color w:val="000000"/>
          <w:sz w:val="24"/>
          <w:szCs w:val="24"/>
        </w:rPr>
        <w:t xml:space="preserve">zmiany wynagrodzenia brutto Wykonawcy określonego w § 10 Umowy w przypadku zmiany stawki podatku VAT oraz zmiany wysokości minimalnego wynagrodzenia za pracę, wysokości minimalnej stawki godzinowej, zasad podlegania ubezpieczeniom społecznym lub ubezpieczeniu zdrowotnemu lub wysokości stawki składki na ubezpieczenia społeczne lub zdrowotne </w:t>
      </w:r>
      <w:r w:rsidR="00D73C4B">
        <w:rPr>
          <w:color w:val="000000"/>
          <w:sz w:val="24"/>
          <w:szCs w:val="24"/>
        </w:rPr>
        <w:t xml:space="preserve">oraz </w:t>
      </w:r>
      <w:r w:rsidR="00D73C4B" w:rsidRPr="00D73C4B">
        <w:rPr>
          <w:color w:val="000000"/>
          <w:sz w:val="24"/>
          <w:szCs w:val="24"/>
        </w:rPr>
        <w:t xml:space="preserve">zasad gromadzenia i wysokości wpłat do pracowniczych planów kapitałowych </w:t>
      </w:r>
      <w:r w:rsidRPr="00435B9E">
        <w:rPr>
          <w:color w:val="000000"/>
          <w:sz w:val="24"/>
          <w:szCs w:val="24"/>
        </w:rPr>
        <w:t>następuje wyłącznie:</w:t>
      </w:r>
    </w:p>
    <w:p w:rsidR="00435B9E" w:rsidRPr="00435B9E" w:rsidRDefault="00435B9E" w:rsidP="00435B9E">
      <w:pPr>
        <w:widowControl/>
        <w:numPr>
          <w:ilvl w:val="0"/>
          <w:numId w:val="36"/>
        </w:numPr>
        <w:suppressAutoHyphens/>
        <w:autoSpaceDE/>
        <w:autoSpaceDN/>
        <w:adjustRightInd/>
        <w:ind w:left="993" w:hanging="426"/>
        <w:jc w:val="both"/>
        <w:rPr>
          <w:color w:val="000000"/>
          <w:sz w:val="24"/>
          <w:szCs w:val="24"/>
        </w:rPr>
      </w:pPr>
      <w:r w:rsidRPr="00435B9E">
        <w:rPr>
          <w:color w:val="000000"/>
          <w:sz w:val="24"/>
          <w:szCs w:val="24"/>
        </w:rPr>
        <w:t xml:space="preserve">na pisemny wniosek wykonawcy, </w:t>
      </w:r>
    </w:p>
    <w:p w:rsidR="00435B9E" w:rsidRPr="00435B9E" w:rsidRDefault="00435B9E" w:rsidP="00435B9E">
      <w:pPr>
        <w:widowControl/>
        <w:numPr>
          <w:ilvl w:val="0"/>
          <w:numId w:val="36"/>
        </w:numPr>
        <w:suppressAutoHyphens/>
        <w:autoSpaceDE/>
        <w:autoSpaceDN/>
        <w:adjustRightInd/>
        <w:ind w:left="993" w:hanging="426"/>
        <w:jc w:val="both"/>
        <w:rPr>
          <w:color w:val="000000"/>
          <w:sz w:val="24"/>
          <w:szCs w:val="24"/>
        </w:rPr>
      </w:pPr>
      <w:r w:rsidRPr="00435B9E">
        <w:rPr>
          <w:color w:val="000000"/>
          <w:sz w:val="24"/>
          <w:szCs w:val="24"/>
        </w:rPr>
        <w:t>w zakresie niezrealizowanej części zamówienia,</w:t>
      </w:r>
    </w:p>
    <w:p w:rsidR="00435B9E" w:rsidRPr="00435B9E" w:rsidRDefault="00435B9E" w:rsidP="00435B9E">
      <w:pPr>
        <w:widowControl/>
        <w:numPr>
          <w:ilvl w:val="0"/>
          <w:numId w:val="36"/>
        </w:numPr>
        <w:suppressAutoHyphens/>
        <w:autoSpaceDE/>
        <w:autoSpaceDN/>
        <w:adjustRightInd/>
        <w:ind w:left="993" w:hanging="426"/>
        <w:jc w:val="both"/>
        <w:rPr>
          <w:color w:val="000000"/>
          <w:sz w:val="24"/>
          <w:szCs w:val="24"/>
        </w:rPr>
      </w:pPr>
      <w:r w:rsidRPr="00435B9E">
        <w:rPr>
          <w:color w:val="000000"/>
          <w:sz w:val="24"/>
          <w:szCs w:val="24"/>
        </w:rPr>
        <w:t xml:space="preserve">najwcześniej od dnia wejścia w życie zmienionych przepisów, o ile wniosek wraz z dowodami zostanie złożony Zamawiającemu w terminie do 30 dni przed dniem wejścia w życie przepisów stanowiących podstawę zmiany. Nie dochowanie tego warunku spowoduje zmianę wynagrodzenia w terminie 30 dni od dnia złożenia wniosku. </w:t>
      </w:r>
    </w:p>
    <w:p w:rsidR="00435B9E" w:rsidRDefault="00435B9E" w:rsidP="00435B9E">
      <w:pPr>
        <w:widowControl/>
        <w:numPr>
          <w:ilvl w:val="0"/>
          <w:numId w:val="37"/>
        </w:numPr>
        <w:suppressAutoHyphens/>
        <w:autoSpaceDE/>
        <w:autoSpaceDN/>
        <w:adjustRightInd/>
        <w:jc w:val="both"/>
        <w:rPr>
          <w:color w:val="000000"/>
          <w:sz w:val="24"/>
          <w:szCs w:val="24"/>
        </w:rPr>
      </w:pPr>
      <w:r w:rsidRPr="00435B9E">
        <w:rPr>
          <w:color w:val="000000"/>
          <w:sz w:val="24"/>
          <w:szCs w:val="24"/>
        </w:rPr>
        <w:t xml:space="preserve">Zmiany lub wprowadzenia nowego podwykonawcy. </w:t>
      </w:r>
    </w:p>
    <w:p w:rsidR="00445E6E" w:rsidRPr="00435B9E" w:rsidRDefault="00445E6E" w:rsidP="00435B9E">
      <w:pPr>
        <w:widowControl/>
        <w:numPr>
          <w:ilvl w:val="0"/>
          <w:numId w:val="37"/>
        </w:numPr>
        <w:suppressAutoHyphens/>
        <w:autoSpaceDE/>
        <w:autoSpaceDN/>
        <w:adjustRightInd/>
        <w:jc w:val="both"/>
        <w:rPr>
          <w:color w:val="000000"/>
          <w:sz w:val="24"/>
          <w:szCs w:val="24"/>
        </w:rPr>
      </w:pPr>
      <w:r>
        <w:rPr>
          <w:color w:val="000000"/>
          <w:sz w:val="24"/>
          <w:szCs w:val="24"/>
        </w:rPr>
        <w:t xml:space="preserve">Zmiany rachunku bankowego Wykonawcy, o którym mowa w § 6 ust. </w:t>
      </w:r>
      <w:r w:rsidR="007D1D68">
        <w:rPr>
          <w:color w:val="000000"/>
          <w:sz w:val="24"/>
          <w:szCs w:val="24"/>
        </w:rPr>
        <w:t xml:space="preserve">5 </w:t>
      </w:r>
      <w:r>
        <w:rPr>
          <w:color w:val="000000"/>
          <w:sz w:val="24"/>
          <w:szCs w:val="24"/>
        </w:rPr>
        <w:t>umowy.</w:t>
      </w:r>
    </w:p>
    <w:p w:rsidR="00435B9E" w:rsidRPr="00435B9E" w:rsidRDefault="00435B9E" w:rsidP="00435B9E">
      <w:pPr>
        <w:ind w:left="284" w:hanging="284"/>
        <w:jc w:val="both"/>
        <w:rPr>
          <w:color w:val="000000"/>
          <w:sz w:val="24"/>
          <w:szCs w:val="24"/>
        </w:rPr>
      </w:pPr>
      <w:r w:rsidRPr="00435B9E">
        <w:rPr>
          <w:color w:val="000000"/>
          <w:sz w:val="24"/>
          <w:szCs w:val="24"/>
        </w:rPr>
        <w:t>3. Inne niż wymienione w ustępie poprzedzającym zmiany treści umowy nie mogą prowadzić do zwiększenia wysokości wynagrodzenia brutto Wykonawcy.</w:t>
      </w:r>
    </w:p>
    <w:p w:rsidR="00435B9E" w:rsidRPr="00435B9E" w:rsidRDefault="00435B9E" w:rsidP="00435B9E">
      <w:pPr>
        <w:ind w:left="284" w:hanging="284"/>
        <w:jc w:val="both"/>
        <w:rPr>
          <w:iCs/>
          <w:color w:val="000000"/>
          <w:sz w:val="24"/>
          <w:szCs w:val="24"/>
        </w:rPr>
      </w:pPr>
      <w:r w:rsidRPr="00435B9E">
        <w:rPr>
          <w:iCs/>
          <w:color w:val="000000"/>
          <w:sz w:val="24"/>
          <w:szCs w:val="24"/>
        </w:rPr>
        <w:t>4. Zmiany mogą być wprowadzone na wniosek Wykonawcy za Zgodą Zamawiającego, albo z inicjatywy Zamawiającego.</w:t>
      </w:r>
    </w:p>
    <w:p w:rsidR="008377CD" w:rsidRPr="00435B9E" w:rsidRDefault="008377CD" w:rsidP="00435B9E">
      <w:pPr>
        <w:rPr>
          <w:lang w:eastAsia="ar-SA"/>
        </w:rPr>
      </w:pPr>
    </w:p>
    <w:p w:rsidR="00987476" w:rsidRPr="00AE12E3" w:rsidRDefault="00987476" w:rsidP="00987476">
      <w:pPr>
        <w:pStyle w:val="Nagwek2"/>
        <w:numPr>
          <w:ilvl w:val="0"/>
          <w:numId w:val="0"/>
        </w:numPr>
        <w:jc w:val="center"/>
        <w:rPr>
          <w:b/>
        </w:rPr>
      </w:pPr>
      <w:r w:rsidRPr="000536C1">
        <w:rPr>
          <w:b/>
        </w:rPr>
        <w:t>§</w:t>
      </w:r>
      <w:r>
        <w:rPr>
          <w:b/>
        </w:rPr>
        <w:t xml:space="preserve"> 1</w:t>
      </w:r>
      <w:r w:rsidR="008377CD">
        <w:rPr>
          <w:b/>
        </w:rPr>
        <w:t>7</w:t>
      </w:r>
    </w:p>
    <w:p w:rsidR="00987476" w:rsidRDefault="00987476" w:rsidP="00987476">
      <w:pPr>
        <w:rPr>
          <w:lang w:eastAsia="ar-SA"/>
        </w:rPr>
      </w:pPr>
    </w:p>
    <w:p w:rsidR="00987476" w:rsidRPr="00435B9E" w:rsidRDefault="00435B9E" w:rsidP="00987476">
      <w:pPr>
        <w:pStyle w:val="Tekstpodstawowy"/>
        <w:jc w:val="both"/>
        <w:rPr>
          <w:szCs w:val="24"/>
        </w:rPr>
      </w:pPr>
      <w:r>
        <w:rPr>
          <w:szCs w:val="24"/>
        </w:rPr>
        <w:t>Umowę sporządzono w dwóch</w:t>
      </w:r>
      <w:r w:rsidR="00987476" w:rsidRPr="001C0A7F">
        <w:rPr>
          <w:szCs w:val="24"/>
        </w:rPr>
        <w:t xml:space="preserve"> jednobrzmiących egzemplarzach, </w:t>
      </w:r>
      <w:r>
        <w:rPr>
          <w:szCs w:val="24"/>
        </w:rPr>
        <w:t>po jednym dla każdej ze Stron.</w:t>
      </w:r>
    </w:p>
    <w:p w:rsidR="00987476" w:rsidRPr="00987476" w:rsidRDefault="00987476" w:rsidP="00987476">
      <w:pPr>
        <w:rPr>
          <w:lang w:eastAsia="ar-SA"/>
        </w:rPr>
      </w:pPr>
    </w:p>
    <w:p w:rsidR="001E103C" w:rsidRPr="001E103C" w:rsidRDefault="001E103C" w:rsidP="001E103C">
      <w:pPr>
        <w:widowControl/>
        <w:tabs>
          <w:tab w:val="left" w:pos="360"/>
        </w:tabs>
        <w:suppressAutoHyphens/>
        <w:autoSpaceDN/>
        <w:adjustRightInd/>
        <w:jc w:val="center"/>
        <w:rPr>
          <w:sz w:val="24"/>
          <w:szCs w:val="24"/>
        </w:rPr>
      </w:pPr>
    </w:p>
    <w:p w:rsidR="001E103C" w:rsidRPr="001E103C" w:rsidRDefault="001E103C" w:rsidP="001E103C">
      <w:pPr>
        <w:rPr>
          <w:lang w:eastAsia="ar-SA"/>
        </w:rPr>
      </w:pPr>
    </w:p>
    <w:p w:rsidR="001E103C" w:rsidRPr="001E103C" w:rsidRDefault="001E103C" w:rsidP="001E103C">
      <w:pPr>
        <w:widowControl/>
        <w:tabs>
          <w:tab w:val="left" w:pos="360"/>
        </w:tabs>
        <w:suppressAutoHyphens/>
        <w:autoSpaceDN/>
        <w:adjustRightInd/>
        <w:jc w:val="both"/>
        <w:rPr>
          <w:sz w:val="24"/>
          <w:szCs w:val="24"/>
        </w:rPr>
      </w:pPr>
    </w:p>
    <w:p w:rsidR="00987476" w:rsidRPr="00845C10" w:rsidRDefault="00987476" w:rsidP="00882182">
      <w:pPr>
        <w:ind w:firstLine="720"/>
        <w:jc w:val="both"/>
      </w:pPr>
      <w:r>
        <w:rPr>
          <w:b/>
          <w:sz w:val="22"/>
        </w:rPr>
        <w:t>ZAMAWIAJĄCY</w:t>
      </w:r>
      <w:r>
        <w:rPr>
          <w:sz w:val="22"/>
        </w:rPr>
        <w:tab/>
      </w:r>
      <w:r>
        <w:rPr>
          <w:sz w:val="22"/>
        </w:rPr>
        <w:tab/>
      </w:r>
      <w:r>
        <w:rPr>
          <w:sz w:val="22"/>
        </w:rPr>
        <w:tab/>
      </w:r>
      <w:r>
        <w:rPr>
          <w:sz w:val="22"/>
        </w:rPr>
        <w:tab/>
      </w:r>
      <w:r>
        <w:rPr>
          <w:sz w:val="22"/>
        </w:rPr>
        <w:tab/>
      </w:r>
      <w:r>
        <w:rPr>
          <w:sz w:val="22"/>
        </w:rPr>
        <w:tab/>
      </w:r>
      <w:r>
        <w:rPr>
          <w:b/>
          <w:sz w:val="22"/>
        </w:rPr>
        <w:t>WYKONAWCA</w:t>
      </w:r>
    </w:p>
    <w:p w:rsidR="00DD1CB6" w:rsidRPr="00DD3BD9" w:rsidRDefault="00DD1CB6" w:rsidP="00DD3BD9">
      <w:pPr>
        <w:jc w:val="both"/>
        <w:rPr>
          <w:sz w:val="24"/>
          <w:szCs w:val="24"/>
          <w:lang w:eastAsia="ar-SA"/>
        </w:rPr>
      </w:pPr>
    </w:p>
    <w:sectPr w:rsidR="00DD1CB6" w:rsidRPr="00DD3BD9" w:rsidSect="002E4995">
      <w:pgSz w:w="11899" w:h="16838"/>
      <w:pgMar w:top="850" w:right="1411" w:bottom="710" w:left="1397"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4294A1BC"/>
    <w:lvl w:ilvl="0">
      <w:start w:val="1"/>
      <w:numFmt w:val="decimal"/>
      <w:lvlText w:val="%1."/>
      <w:lvlJc w:val="left"/>
      <w:pPr>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7"/>
    <w:multiLevelType w:val="multilevel"/>
    <w:tmpl w:val="18B2C972"/>
    <w:name w:val="WWNum6"/>
    <w:lvl w:ilvl="0">
      <w:start w:val="1"/>
      <w:numFmt w:val="decimal"/>
      <w:lvlText w:val="%1."/>
      <w:lvlJc w:val="left"/>
      <w:pPr>
        <w:tabs>
          <w:tab w:val="num" w:pos="360"/>
        </w:tabs>
        <w:ind w:left="36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nsid w:val="00000008"/>
    <w:multiLevelType w:val="singleLevel"/>
    <w:tmpl w:val="0000000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9">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1">
    <w:nsid w:val="00000030"/>
    <w:multiLevelType w:val="multilevel"/>
    <w:tmpl w:val="C712B152"/>
    <w:lvl w:ilvl="0">
      <w:start w:val="1"/>
      <w:numFmt w:val="decimal"/>
      <w:lvlText w:val="%1."/>
      <w:lvlJc w:val="left"/>
      <w:pPr>
        <w:tabs>
          <w:tab w:val="num" w:pos="364"/>
        </w:tabs>
        <w:ind w:left="364" w:hanging="360"/>
      </w:pPr>
      <w:rPr>
        <w:rFonts w:hint="default"/>
      </w:rPr>
    </w:lvl>
    <w:lvl w:ilvl="1">
      <w:start w:val="1"/>
      <w:numFmt w:val="decimal"/>
      <w:lvlText w:val="%2."/>
      <w:lvlJc w:val="left"/>
      <w:pPr>
        <w:tabs>
          <w:tab w:val="num" w:pos="724"/>
        </w:tabs>
        <w:ind w:left="724" w:hanging="360"/>
      </w:pPr>
      <w:rPr>
        <w:rFonts w:hint="default"/>
      </w:rPr>
    </w:lvl>
    <w:lvl w:ilvl="2">
      <w:start w:val="1"/>
      <w:numFmt w:val="decimal"/>
      <w:lvlText w:val="%3."/>
      <w:lvlJc w:val="left"/>
      <w:pPr>
        <w:tabs>
          <w:tab w:val="num" w:pos="1084"/>
        </w:tabs>
        <w:ind w:left="1084" w:hanging="360"/>
      </w:pPr>
      <w:rPr>
        <w:rFonts w:hint="default"/>
      </w:rPr>
    </w:lvl>
    <w:lvl w:ilvl="3">
      <w:start w:val="1"/>
      <w:numFmt w:val="decimal"/>
      <w:lvlText w:val="%4."/>
      <w:lvlJc w:val="left"/>
      <w:pPr>
        <w:tabs>
          <w:tab w:val="num" w:pos="1444"/>
        </w:tabs>
        <w:ind w:left="1444" w:hanging="360"/>
      </w:pPr>
      <w:rPr>
        <w:rFonts w:hint="default"/>
      </w:rPr>
    </w:lvl>
    <w:lvl w:ilvl="4">
      <w:start w:val="1"/>
      <w:numFmt w:val="decimal"/>
      <w:lvlText w:val="%5."/>
      <w:lvlJc w:val="left"/>
      <w:pPr>
        <w:tabs>
          <w:tab w:val="num" w:pos="1804"/>
        </w:tabs>
        <w:ind w:left="1804" w:hanging="360"/>
      </w:pPr>
      <w:rPr>
        <w:rFonts w:hint="default"/>
        <w:sz w:val="24"/>
        <w:szCs w:val="24"/>
      </w:rPr>
    </w:lvl>
    <w:lvl w:ilvl="5">
      <w:start w:val="1"/>
      <w:numFmt w:val="decimal"/>
      <w:lvlText w:val="%6."/>
      <w:lvlJc w:val="left"/>
      <w:pPr>
        <w:tabs>
          <w:tab w:val="num" w:pos="2164"/>
        </w:tabs>
        <w:ind w:left="2164" w:hanging="360"/>
      </w:pPr>
      <w:rPr>
        <w:rFonts w:hint="default"/>
      </w:rPr>
    </w:lvl>
    <w:lvl w:ilvl="6">
      <w:start w:val="1"/>
      <w:numFmt w:val="decimal"/>
      <w:lvlText w:val="%7."/>
      <w:lvlJc w:val="left"/>
      <w:pPr>
        <w:tabs>
          <w:tab w:val="num" w:pos="2524"/>
        </w:tabs>
        <w:ind w:left="2524" w:hanging="360"/>
      </w:pPr>
      <w:rPr>
        <w:rFonts w:hint="default"/>
      </w:rPr>
    </w:lvl>
    <w:lvl w:ilvl="7">
      <w:start w:val="1"/>
      <w:numFmt w:val="decimal"/>
      <w:lvlText w:val="%8."/>
      <w:lvlJc w:val="left"/>
      <w:pPr>
        <w:tabs>
          <w:tab w:val="num" w:pos="2884"/>
        </w:tabs>
        <w:ind w:left="2884" w:hanging="360"/>
      </w:pPr>
      <w:rPr>
        <w:rFonts w:hint="default"/>
      </w:rPr>
    </w:lvl>
    <w:lvl w:ilvl="8">
      <w:start w:val="1"/>
      <w:numFmt w:val="decimal"/>
      <w:lvlText w:val="%9."/>
      <w:lvlJc w:val="left"/>
      <w:pPr>
        <w:tabs>
          <w:tab w:val="num" w:pos="3244"/>
        </w:tabs>
        <w:ind w:left="3244" w:hanging="360"/>
      </w:pPr>
      <w:rPr>
        <w:rFonts w:hint="default"/>
      </w:rPr>
    </w:lvl>
  </w:abstractNum>
  <w:abstractNum w:abstractNumId="12">
    <w:nsid w:val="0D0E11CE"/>
    <w:multiLevelType w:val="singleLevel"/>
    <w:tmpl w:val="6166FF88"/>
    <w:lvl w:ilvl="0">
      <w:start w:val="1"/>
      <w:numFmt w:val="decimal"/>
      <w:lvlText w:val="%1."/>
      <w:legacy w:legacy="1" w:legacySpace="0" w:legacyIndent="350"/>
      <w:lvlJc w:val="left"/>
      <w:rPr>
        <w:rFonts w:ascii="Times New Roman" w:hAnsi="Times New Roman" w:cs="Times New Roman" w:hint="default"/>
      </w:rPr>
    </w:lvl>
  </w:abstractNum>
  <w:abstractNum w:abstractNumId="13">
    <w:nsid w:val="0F3879FC"/>
    <w:multiLevelType w:val="hybridMultilevel"/>
    <w:tmpl w:val="1B16A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E677A6"/>
    <w:multiLevelType w:val="hybridMultilevel"/>
    <w:tmpl w:val="4A6441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7B941C2"/>
    <w:multiLevelType w:val="singleLevel"/>
    <w:tmpl w:val="04150017"/>
    <w:lvl w:ilvl="0">
      <w:start w:val="1"/>
      <w:numFmt w:val="lowerLetter"/>
      <w:lvlText w:val="%1)"/>
      <w:lvlJc w:val="left"/>
      <w:pPr>
        <w:ind w:left="720" w:hanging="360"/>
      </w:pPr>
    </w:lvl>
  </w:abstractNum>
  <w:abstractNum w:abstractNumId="16">
    <w:nsid w:val="18F06FD0"/>
    <w:multiLevelType w:val="hybridMultilevel"/>
    <w:tmpl w:val="B4E2B0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3D6473"/>
    <w:multiLevelType w:val="singleLevel"/>
    <w:tmpl w:val="B39CE3B6"/>
    <w:lvl w:ilvl="0">
      <w:start w:val="2"/>
      <w:numFmt w:val="decimal"/>
      <w:lvlText w:val="%1."/>
      <w:legacy w:legacy="1" w:legacySpace="0" w:legacyIndent="418"/>
      <w:lvlJc w:val="left"/>
      <w:rPr>
        <w:rFonts w:ascii="Times New Roman" w:hAnsi="Times New Roman" w:cs="Times New Roman" w:hint="default"/>
      </w:rPr>
    </w:lvl>
  </w:abstractNum>
  <w:abstractNum w:abstractNumId="18">
    <w:nsid w:val="1C010870"/>
    <w:multiLevelType w:val="singleLevel"/>
    <w:tmpl w:val="AC68C600"/>
    <w:lvl w:ilvl="0">
      <w:start w:val="1"/>
      <w:numFmt w:val="decimal"/>
      <w:pStyle w:val="Nagwek2"/>
      <w:lvlText w:val="%1."/>
      <w:legacy w:legacy="1" w:legacySpace="0" w:legacyIndent="403"/>
      <w:lvlJc w:val="left"/>
      <w:rPr>
        <w:rFonts w:ascii="Times New Roman" w:hAnsi="Times New Roman" w:cs="Times New Roman" w:hint="default"/>
      </w:rPr>
    </w:lvl>
  </w:abstractNum>
  <w:abstractNum w:abstractNumId="19">
    <w:nsid w:val="23B9273F"/>
    <w:multiLevelType w:val="hybridMultilevel"/>
    <w:tmpl w:val="7474E958"/>
    <w:lvl w:ilvl="0" w:tplc="58B2102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CD122A"/>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38C522D2"/>
    <w:multiLevelType w:val="hybridMultilevel"/>
    <w:tmpl w:val="8A9848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94713CA"/>
    <w:multiLevelType w:val="hybridMultilevel"/>
    <w:tmpl w:val="A808D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916CB"/>
    <w:multiLevelType w:val="hybridMultilevel"/>
    <w:tmpl w:val="16B0D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F94A1B"/>
    <w:multiLevelType w:val="multilevel"/>
    <w:tmpl w:val="7C52EB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3FA9056C"/>
    <w:multiLevelType w:val="hybridMultilevel"/>
    <w:tmpl w:val="83861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72AF6"/>
    <w:multiLevelType w:val="hybridMultilevel"/>
    <w:tmpl w:val="A2B81B3E"/>
    <w:lvl w:ilvl="0" w:tplc="E73A27A0">
      <w:start w:val="1"/>
      <w:numFmt w:val="decimal"/>
      <w:lvlText w:val="%1."/>
      <w:lvlJc w:val="left"/>
      <w:pPr>
        <w:ind w:left="393" w:hanging="360"/>
      </w:pPr>
      <w:rPr>
        <w:rFonts w:hint="default"/>
        <w:color w:val="000000"/>
        <w:sz w:val="24"/>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7">
    <w:nsid w:val="47875ACE"/>
    <w:multiLevelType w:val="hybridMultilevel"/>
    <w:tmpl w:val="754C7B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93F3840"/>
    <w:multiLevelType w:val="singleLevel"/>
    <w:tmpl w:val="6166FF88"/>
    <w:lvl w:ilvl="0">
      <w:start w:val="1"/>
      <w:numFmt w:val="decimal"/>
      <w:lvlText w:val="%1."/>
      <w:legacy w:legacy="1" w:legacySpace="0" w:legacyIndent="350"/>
      <w:lvlJc w:val="left"/>
      <w:rPr>
        <w:rFonts w:ascii="Times New Roman" w:hAnsi="Times New Roman" w:cs="Times New Roman" w:hint="default"/>
      </w:rPr>
    </w:lvl>
  </w:abstractNum>
  <w:abstractNum w:abstractNumId="29">
    <w:nsid w:val="4AA271A1"/>
    <w:multiLevelType w:val="hybridMultilevel"/>
    <w:tmpl w:val="7C02BF9A"/>
    <w:lvl w:ilvl="0" w:tplc="F12A8A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C7B4E4B"/>
    <w:multiLevelType w:val="hybridMultilevel"/>
    <w:tmpl w:val="A1C8E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14260B"/>
    <w:multiLevelType w:val="hybridMultilevel"/>
    <w:tmpl w:val="38A442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1BC5D69"/>
    <w:multiLevelType w:val="hybridMultilevel"/>
    <w:tmpl w:val="8E7CA982"/>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570A55A4"/>
    <w:multiLevelType w:val="hybridMultilevel"/>
    <w:tmpl w:val="9ABA6B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76049A2"/>
    <w:multiLevelType w:val="multilevel"/>
    <w:tmpl w:val="C712B152"/>
    <w:lvl w:ilvl="0">
      <w:start w:val="1"/>
      <w:numFmt w:val="decimal"/>
      <w:lvlText w:val="%1."/>
      <w:lvlJc w:val="left"/>
      <w:pPr>
        <w:tabs>
          <w:tab w:val="num" w:pos="364"/>
        </w:tabs>
        <w:ind w:left="364" w:hanging="360"/>
      </w:pPr>
      <w:rPr>
        <w:rFonts w:hint="default"/>
      </w:rPr>
    </w:lvl>
    <w:lvl w:ilvl="1">
      <w:start w:val="1"/>
      <w:numFmt w:val="decimal"/>
      <w:lvlText w:val="%2."/>
      <w:lvlJc w:val="left"/>
      <w:pPr>
        <w:tabs>
          <w:tab w:val="num" w:pos="724"/>
        </w:tabs>
        <w:ind w:left="724" w:hanging="360"/>
      </w:pPr>
      <w:rPr>
        <w:rFonts w:hint="default"/>
      </w:rPr>
    </w:lvl>
    <w:lvl w:ilvl="2">
      <w:start w:val="1"/>
      <w:numFmt w:val="decimal"/>
      <w:lvlText w:val="%3."/>
      <w:lvlJc w:val="left"/>
      <w:pPr>
        <w:tabs>
          <w:tab w:val="num" w:pos="1084"/>
        </w:tabs>
        <w:ind w:left="1084" w:hanging="360"/>
      </w:pPr>
      <w:rPr>
        <w:rFonts w:hint="default"/>
      </w:rPr>
    </w:lvl>
    <w:lvl w:ilvl="3">
      <w:start w:val="1"/>
      <w:numFmt w:val="decimal"/>
      <w:lvlText w:val="%4."/>
      <w:lvlJc w:val="left"/>
      <w:pPr>
        <w:tabs>
          <w:tab w:val="num" w:pos="1444"/>
        </w:tabs>
        <w:ind w:left="1444" w:hanging="360"/>
      </w:pPr>
      <w:rPr>
        <w:rFonts w:hint="default"/>
      </w:rPr>
    </w:lvl>
    <w:lvl w:ilvl="4">
      <w:start w:val="1"/>
      <w:numFmt w:val="decimal"/>
      <w:lvlText w:val="%5."/>
      <w:lvlJc w:val="left"/>
      <w:pPr>
        <w:tabs>
          <w:tab w:val="num" w:pos="1804"/>
        </w:tabs>
        <w:ind w:left="1804" w:hanging="360"/>
      </w:pPr>
      <w:rPr>
        <w:rFonts w:hint="default"/>
        <w:sz w:val="24"/>
        <w:szCs w:val="24"/>
      </w:rPr>
    </w:lvl>
    <w:lvl w:ilvl="5">
      <w:start w:val="1"/>
      <w:numFmt w:val="decimal"/>
      <w:lvlText w:val="%6."/>
      <w:lvlJc w:val="left"/>
      <w:pPr>
        <w:tabs>
          <w:tab w:val="num" w:pos="2164"/>
        </w:tabs>
        <w:ind w:left="2164" w:hanging="360"/>
      </w:pPr>
      <w:rPr>
        <w:rFonts w:hint="default"/>
      </w:rPr>
    </w:lvl>
    <w:lvl w:ilvl="6">
      <w:start w:val="1"/>
      <w:numFmt w:val="decimal"/>
      <w:lvlText w:val="%7."/>
      <w:lvlJc w:val="left"/>
      <w:pPr>
        <w:tabs>
          <w:tab w:val="num" w:pos="2524"/>
        </w:tabs>
        <w:ind w:left="2524" w:hanging="360"/>
      </w:pPr>
      <w:rPr>
        <w:rFonts w:hint="default"/>
      </w:rPr>
    </w:lvl>
    <w:lvl w:ilvl="7">
      <w:start w:val="1"/>
      <w:numFmt w:val="decimal"/>
      <w:lvlText w:val="%8."/>
      <w:lvlJc w:val="left"/>
      <w:pPr>
        <w:tabs>
          <w:tab w:val="num" w:pos="2884"/>
        </w:tabs>
        <w:ind w:left="2884" w:hanging="360"/>
      </w:pPr>
      <w:rPr>
        <w:rFonts w:hint="default"/>
      </w:rPr>
    </w:lvl>
    <w:lvl w:ilvl="8">
      <w:start w:val="1"/>
      <w:numFmt w:val="decimal"/>
      <w:lvlText w:val="%9."/>
      <w:lvlJc w:val="left"/>
      <w:pPr>
        <w:tabs>
          <w:tab w:val="num" w:pos="3244"/>
        </w:tabs>
        <w:ind w:left="3244" w:hanging="360"/>
      </w:pPr>
      <w:rPr>
        <w:rFonts w:hint="default"/>
      </w:rPr>
    </w:lvl>
  </w:abstractNum>
  <w:abstractNum w:abstractNumId="35">
    <w:nsid w:val="5C9F1C9C"/>
    <w:multiLevelType w:val="hybridMultilevel"/>
    <w:tmpl w:val="C0761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8F3871"/>
    <w:multiLevelType w:val="singleLevel"/>
    <w:tmpl w:val="FE989B96"/>
    <w:lvl w:ilvl="0">
      <w:start w:val="3"/>
      <w:numFmt w:val="decimal"/>
      <w:lvlText w:val="%1."/>
      <w:legacy w:legacy="1" w:legacySpace="0" w:legacyIndent="384"/>
      <w:lvlJc w:val="left"/>
      <w:rPr>
        <w:rFonts w:ascii="Times New Roman" w:hAnsi="Times New Roman" w:cs="Times New Roman" w:hint="default"/>
      </w:rPr>
    </w:lvl>
  </w:abstractNum>
  <w:abstractNum w:abstractNumId="37">
    <w:nsid w:val="609738F9"/>
    <w:multiLevelType w:val="hybridMultilevel"/>
    <w:tmpl w:val="B15C94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69E0557"/>
    <w:multiLevelType w:val="singleLevel"/>
    <w:tmpl w:val="00000005"/>
    <w:lvl w:ilvl="0">
      <w:start w:val="1"/>
      <w:numFmt w:val="decimal"/>
      <w:lvlText w:val="%1."/>
      <w:lvlJc w:val="left"/>
      <w:pPr>
        <w:tabs>
          <w:tab w:val="num" w:pos="720"/>
        </w:tabs>
        <w:ind w:left="720" w:hanging="360"/>
      </w:pPr>
    </w:lvl>
  </w:abstractNum>
  <w:abstractNum w:abstractNumId="39">
    <w:nsid w:val="67267583"/>
    <w:multiLevelType w:val="hybridMultilevel"/>
    <w:tmpl w:val="9EE06294"/>
    <w:lvl w:ilvl="0" w:tplc="567A0B6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615208"/>
    <w:multiLevelType w:val="singleLevel"/>
    <w:tmpl w:val="1690E0DA"/>
    <w:lvl w:ilvl="0">
      <w:start w:val="1"/>
      <w:numFmt w:val="decimal"/>
      <w:lvlText w:val="%1."/>
      <w:legacy w:legacy="1" w:legacySpace="0" w:legacyIndent="350"/>
      <w:lvlJc w:val="left"/>
      <w:rPr>
        <w:rFonts w:ascii="Times New Roman" w:hAnsi="Times New Roman" w:cs="Times New Roman" w:hint="default"/>
        <w:sz w:val="24"/>
        <w:szCs w:val="24"/>
      </w:rPr>
    </w:lvl>
  </w:abstractNum>
  <w:abstractNum w:abstractNumId="41">
    <w:nsid w:val="6BBE398C"/>
    <w:multiLevelType w:val="singleLevel"/>
    <w:tmpl w:val="86C83CAA"/>
    <w:lvl w:ilvl="0">
      <w:start w:val="1"/>
      <w:numFmt w:val="decimal"/>
      <w:lvlText w:val="%1."/>
      <w:lvlJc w:val="left"/>
      <w:pPr>
        <w:ind w:left="0" w:firstLine="0"/>
      </w:pPr>
      <w:rPr>
        <w:rFonts w:ascii="Times New Roman" w:hAnsi="Times New Roman" w:cs="Times New Roman" w:hint="default"/>
      </w:rPr>
    </w:lvl>
  </w:abstractNum>
  <w:abstractNum w:abstractNumId="42">
    <w:nsid w:val="6D7B47D1"/>
    <w:multiLevelType w:val="hybridMultilevel"/>
    <w:tmpl w:val="FE6E6C44"/>
    <w:lvl w:ilvl="0" w:tplc="287C9BCA">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3">
    <w:nsid w:val="75F04F4B"/>
    <w:multiLevelType w:val="multilevel"/>
    <w:tmpl w:val="C712B152"/>
    <w:lvl w:ilvl="0">
      <w:start w:val="1"/>
      <w:numFmt w:val="decimal"/>
      <w:lvlText w:val="%1."/>
      <w:lvlJc w:val="left"/>
      <w:pPr>
        <w:tabs>
          <w:tab w:val="num" w:pos="364"/>
        </w:tabs>
        <w:ind w:left="364" w:hanging="360"/>
      </w:pPr>
      <w:rPr>
        <w:rFonts w:hint="default"/>
      </w:rPr>
    </w:lvl>
    <w:lvl w:ilvl="1">
      <w:start w:val="1"/>
      <w:numFmt w:val="decimal"/>
      <w:lvlText w:val="%2."/>
      <w:lvlJc w:val="left"/>
      <w:pPr>
        <w:tabs>
          <w:tab w:val="num" w:pos="724"/>
        </w:tabs>
        <w:ind w:left="724" w:hanging="360"/>
      </w:pPr>
      <w:rPr>
        <w:rFonts w:hint="default"/>
      </w:rPr>
    </w:lvl>
    <w:lvl w:ilvl="2">
      <w:start w:val="1"/>
      <w:numFmt w:val="decimal"/>
      <w:lvlText w:val="%3."/>
      <w:lvlJc w:val="left"/>
      <w:pPr>
        <w:tabs>
          <w:tab w:val="num" w:pos="1084"/>
        </w:tabs>
        <w:ind w:left="1084" w:hanging="360"/>
      </w:pPr>
      <w:rPr>
        <w:rFonts w:hint="default"/>
      </w:rPr>
    </w:lvl>
    <w:lvl w:ilvl="3">
      <w:start w:val="1"/>
      <w:numFmt w:val="decimal"/>
      <w:lvlText w:val="%4."/>
      <w:lvlJc w:val="left"/>
      <w:pPr>
        <w:tabs>
          <w:tab w:val="num" w:pos="1444"/>
        </w:tabs>
        <w:ind w:left="1444" w:hanging="360"/>
      </w:pPr>
      <w:rPr>
        <w:rFonts w:hint="default"/>
      </w:rPr>
    </w:lvl>
    <w:lvl w:ilvl="4">
      <w:start w:val="1"/>
      <w:numFmt w:val="decimal"/>
      <w:lvlText w:val="%5."/>
      <w:lvlJc w:val="left"/>
      <w:pPr>
        <w:tabs>
          <w:tab w:val="num" w:pos="1804"/>
        </w:tabs>
        <w:ind w:left="1804" w:hanging="360"/>
      </w:pPr>
      <w:rPr>
        <w:rFonts w:hint="default"/>
        <w:sz w:val="24"/>
        <w:szCs w:val="24"/>
      </w:rPr>
    </w:lvl>
    <w:lvl w:ilvl="5">
      <w:start w:val="1"/>
      <w:numFmt w:val="decimal"/>
      <w:lvlText w:val="%6."/>
      <w:lvlJc w:val="left"/>
      <w:pPr>
        <w:tabs>
          <w:tab w:val="num" w:pos="2164"/>
        </w:tabs>
        <w:ind w:left="2164" w:hanging="360"/>
      </w:pPr>
      <w:rPr>
        <w:rFonts w:hint="default"/>
      </w:rPr>
    </w:lvl>
    <w:lvl w:ilvl="6">
      <w:start w:val="1"/>
      <w:numFmt w:val="decimal"/>
      <w:lvlText w:val="%7."/>
      <w:lvlJc w:val="left"/>
      <w:pPr>
        <w:tabs>
          <w:tab w:val="num" w:pos="2524"/>
        </w:tabs>
        <w:ind w:left="2524" w:hanging="360"/>
      </w:pPr>
      <w:rPr>
        <w:rFonts w:hint="default"/>
      </w:rPr>
    </w:lvl>
    <w:lvl w:ilvl="7">
      <w:start w:val="1"/>
      <w:numFmt w:val="decimal"/>
      <w:lvlText w:val="%8."/>
      <w:lvlJc w:val="left"/>
      <w:pPr>
        <w:tabs>
          <w:tab w:val="num" w:pos="2884"/>
        </w:tabs>
        <w:ind w:left="2884" w:hanging="360"/>
      </w:pPr>
      <w:rPr>
        <w:rFonts w:hint="default"/>
      </w:rPr>
    </w:lvl>
    <w:lvl w:ilvl="8">
      <w:start w:val="1"/>
      <w:numFmt w:val="decimal"/>
      <w:lvlText w:val="%9."/>
      <w:lvlJc w:val="left"/>
      <w:pPr>
        <w:tabs>
          <w:tab w:val="num" w:pos="3244"/>
        </w:tabs>
        <w:ind w:left="3244" w:hanging="360"/>
      </w:pPr>
      <w:rPr>
        <w:rFonts w:hint="default"/>
      </w:rPr>
    </w:lvl>
  </w:abstractNum>
  <w:abstractNum w:abstractNumId="44">
    <w:nsid w:val="7EE329F8"/>
    <w:multiLevelType w:val="multilevel"/>
    <w:tmpl w:val="0602EDC2"/>
    <w:lvl w:ilvl="0">
      <w:start w:val="1"/>
      <w:numFmt w:val="decimal"/>
      <w:lvlText w:val="%1."/>
      <w:lvlJc w:val="left"/>
      <w:pPr>
        <w:tabs>
          <w:tab w:val="num" w:pos="364"/>
        </w:tabs>
        <w:ind w:left="364" w:hanging="360"/>
      </w:pPr>
      <w:rPr>
        <w:rFonts w:hint="default"/>
      </w:rPr>
    </w:lvl>
    <w:lvl w:ilvl="1">
      <w:start w:val="1"/>
      <w:numFmt w:val="decimal"/>
      <w:lvlText w:val="%2."/>
      <w:lvlJc w:val="left"/>
      <w:pPr>
        <w:tabs>
          <w:tab w:val="num" w:pos="724"/>
        </w:tabs>
        <w:ind w:left="724" w:hanging="360"/>
      </w:pPr>
      <w:rPr>
        <w:rFonts w:hint="default"/>
      </w:rPr>
    </w:lvl>
    <w:lvl w:ilvl="2">
      <w:start w:val="1"/>
      <w:numFmt w:val="decimal"/>
      <w:lvlText w:val="%3."/>
      <w:lvlJc w:val="left"/>
      <w:pPr>
        <w:tabs>
          <w:tab w:val="num" w:pos="1084"/>
        </w:tabs>
        <w:ind w:left="1084" w:hanging="360"/>
      </w:pPr>
      <w:rPr>
        <w:rFonts w:hint="default"/>
      </w:rPr>
    </w:lvl>
    <w:lvl w:ilvl="3">
      <w:start w:val="1"/>
      <w:numFmt w:val="decimal"/>
      <w:lvlText w:val="%4."/>
      <w:lvlJc w:val="left"/>
      <w:pPr>
        <w:tabs>
          <w:tab w:val="num" w:pos="1444"/>
        </w:tabs>
        <w:ind w:left="1444" w:hanging="360"/>
      </w:pPr>
      <w:rPr>
        <w:rFonts w:hint="default"/>
      </w:rPr>
    </w:lvl>
    <w:lvl w:ilvl="4">
      <w:start w:val="1"/>
      <w:numFmt w:val="decimal"/>
      <w:lvlText w:val="%5."/>
      <w:lvlJc w:val="left"/>
      <w:pPr>
        <w:tabs>
          <w:tab w:val="num" w:pos="1804"/>
        </w:tabs>
        <w:ind w:left="1804" w:hanging="360"/>
      </w:pPr>
      <w:rPr>
        <w:rFonts w:hint="default"/>
      </w:rPr>
    </w:lvl>
    <w:lvl w:ilvl="5">
      <w:start w:val="1"/>
      <w:numFmt w:val="decimal"/>
      <w:lvlText w:val="%6."/>
      <w:lvlJc w:val="left"/>
      <w:pPr>
        <w:tabs>
          <w:tab w:val="num" w:pos="2164"/>
        </w:tabs>
        <w:ind w:left="2164" w:hanging="360"/>
      </w:pPr>
      <w:rPr>
        <w:rFonts w:hint="default"/>
      </w:rPr>
    </w:lvl>
    <w:lvl w:ilvl="6">
      <w:start w:val="1"/>
      <w:numFmt w:val="decimal"/>
      <w:lvlText w:val="%7."/>
      <w:lvlJc w:val="left"/>
      <w:pPr>
        <w:tabs>
          <w:tab w:val="num" w:pos="2524"/>
        </w:tabs>
        <w:ind w:left="2524" w:hanging="360"/>
      </w:pPr>
      <w:rPr>
        <w:rFonts w:hint="default"/>
      </w:rPr>
    </w:lvl>
    <w:lvl w:ilvl="7">
      <w:start w:val="1"/>
      <w:numFmt w:val="decimal"/>
      <w:lvlText w:val="%8."/>
      <w:lvlJc w:val="left"/>
      <w:pPr>
        <w:tabs>
          <w:tab w:val="num" w:pos="2884"/>
        </w:tabs>
        <w:ind w:left="2884" w:hanging="360"/>
      </w:pPr>
      <w:rPr>
        <w:rFonts w:hint="default"/>
      </w:rPr>
    </w:lvl>
    <w:lvl w:ilvl="8">
      <w:start w:val="1"/>
      <w:numFmt w:val="decimal"/>
      <w:lvlText w:val="%9."/>
      <w:lvlJc w:val="left"/>
      <w:pPr>
        <w:tabs>
          <w:tab w:val="num" w:pos="3244"/>
        </w:tabs>
        <w:ind w:left="3244" w:hanging="360"/>
      </w:pPr>
      <w:rPr>
        <w:rFonts w:hint="default"/>
      </w:rPr>
    </w:lvl>
  </w:abstractNum>
  <w:num w:numId="1">
    <w:abstractNumId w:val="18"/>
  </w:num>
  <w:num w:numId="2">
    <w:abstractNumId w:val="12"/>
  </w:num>
  <w:num w:numId="3">
    <w:abstractNumId w:val="28"/>
  </w:num>
  <w:num w:numId="4">
    <w:abstractNumId w:val="36"/>
  </w:num>
  <w:num w:numId="5">
    <w:abstractNumId w:val="17"/>
  </w:num>
  <w:num w:numId="6">
    <w:abstractNumId w:val="32"/>
  </w:num>
  <w:num w:numId="7">
    <w:abstractNumId w:val="40"/>
  </w:num>
  <w:num w:numId="8">
    <w:abstractNumId w:val="0"/>
  </w:num>
  <w:num w:numId="9">
    <w:abstractNumId w:val="22"/>
  </w:num>
  <w:num w:numId="10">
    <w:abstractNumId w:val="26"/>
  </w:num>
  <w:num w:numId="11">
    <w:abstractNumId w:val="42"/>
  </w:num>
  <w:num w:numId="12">
    <w:abstractNumId w:val="3"/>
  </w:num>
  <w:num w:numId="13">
    <w:abstractNumId w:val="31"/>
  </w:num>
  <w:num w:numId="14">
    <w:abstractNumId w:val="25"/>
  </w:num>
  <w:num w:numId="15">
    <w:abstractNumId w:val="4"/>
  </w:num>
  <w:num w:numId="16">
    <w:abstractNumId w:val="8"/>
  </w:num>
  <w:num w:numId="17">
    <w:abstractNumId w:val="7"/>
  </w:num>
  <w:num w:numId="18">
    <w:abstractNumId w:val="35"/>
  </w:num>
  <w:num w:numId="19">
    <w:abstractNumId w:val="27"/>
  </w:num>
  <w:num w:numId="20">
    <w:abstractNumId w:val="1"/>
  </w:num>
  <w:num w:numId="21">
    <w:abstractNumId w:val="38"/>
  </w:num>
  <w:num w:numId="22">
    <w:abstractNumId w:val="15"/>
  </w:num>
  <w:num w:numId="23">
    <w:abstractNumId w:val="13"/>
  </w:num>
  <w:num w:numId="24">
    <w:abstractNumId w:val="2"/>
  </w:num>
  <w:num w:numId="25">
    <w:abstractNumId w:val="9"/>
  </w:num>
  <w:num w:numId="26">
    <w:abstractNumId w:val="19"/>
  </w:num>
  <w:num w:numId="27">
    <w:abstractNumId w:val="6"/>
  </w:num>
  <w:num w:numId="28">
    <w:abstractNumId w:val="20"/>
  </w:num>
  <w:num w:numId="29">
    <w:abstractNumId w:val="41"/>
  </w:num>
  <w:num w:numId="30">
    <w:abstractNumId w:val="16"/>
  </w:num>
  <w:num w:numId="31">
    <w:abstractNumId w:val="33"/>
  </w:num>
  <w:num w:numId="32">
    <w:abstractNumId w:val="24"/>
  </w:num>
  <w:num w:numId="33">
    <w:abstractNumId w:val="10"/>
  </w:num>
  <w:num w:numId="34">
    <w:abstractNumId w:val="21"/>
  </w:num>
  <w:num w:numId="35">
    <w:abstractNumId w:val="30"/>
  </w:num>
  <w:num w:numId="36">
    <w:abstractNumId w:val="37"/>
  </w:num>
  <w:num w:numId="37">
    <w:abstractNumId w:val="23"/>
  </w:num>
  <w:num w:numId="38">
    <w:abstractNumId w:val="11"/>
  </w:num>
  <w:num w:numId="39">
    <w:abstractNumId w:val="14"/>
  </w:num>
  <w:num w:numId="40">
    <w:abstractNumId w:val="29"/>
  </w:num>
  <w:num w:numId="41">
    <w:abstractNumId w:val="18"/>
    <w:lvlOverride w:ilvl="0">
      <w:startOverride w:val="3"/>
    </w:lvlOverride>
  </w:num>
  <w:num w:numId="42">
    <w:abstractNumId w:val="39"/>
  </w:num>
  <w:num w:numId="43">
    <w:abstractNumId w:val="44"/>
  </w:num>
  <w:num w:numId="44">
    <w:abstractNumId w:val="34"/>
  </w:num>
  <w:num w:numId="45">
    <w:abstractNumId w:val="43"/>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D2CD4"/>
    <w:rsid w:val="00001D42"/>
    <w:rsid w:val="00004BE8"/>
    <w:rsid w:val="00014530"/>
    <w:rsid w:val="0002072B"/>
    <w:rsid w:val="00020CC7"/>
    <w:rsid w:val="00021AB1"/>
    <w:rsid w:val="00030B7F"/>
    <w:rsid w:val="00041C32"/>
    <w:rsid w:val="00042B1B"/>
    <w:rsid w:val="00047784"/>
    <w:rsid w:val="000518EC"/>
    <w:rsid w:val="000536C1"/>
    <w:rsid w:val="0008456B"/>
    <w:rsid w:val="000954DD"/>
    <w:rsid w:val="00097648"/>
    <w:rsid w:val="000C2FCA"/>
    <w:rsid w:val="000C5143"/>
    <w:rsid w:val="000D22FD"/>
    <w:rsid w:val="000D3B9D"/>
    <w:rsid w:val="000D4F4F"/>
    <w:rsid w:val="000E2F58"/>
    <w:rsid w:val="000E6324"/>
    <w:rsid w:val="000F241F"/>
    <w:rsid w:val="000F3843"/>
    <w:rsid w:val="00101832"/>
    <w:rsid w:val="00113419"/>
    <w:rsid w:val="00125B80"/>
    <w:rsid w:val="00151135"/>
    <w:rsid w:val="001516E4"/>
    <w:rsid w:val="00162E48"/>
    <w:rsid w:val="001728D2"/>
    <w:rsid w:val="00172D50"/>
    <w:rsid w:val="001B68D9"/>
    <w:rsid w:val="001C3A11"/>
    <w:rsid w:val="001D720F"/>
    <w:rsid w:val="001E103C"/>
    <w:rsid w:val="001E790F"/>
    <w:rsid w:val="001F3D02"/>
    <w:rsid w:val="001F4B44"/>
    <w:rsid w:val="002043C1"/>
    <w:rsid w:val="002105AA"/>
    <w:rsid w:val="00217D2A"/>
    <w:rsid w:val="0022121D"/>
    <w:rsid w:val="00232485"/>
    <w:rsid w:val="002437FE"/>
    <w:rsid w:val="00247624"/>
    <w:rsid w:val="00257504"/>
    <w:rsid w:val="00266296"/>
    <w:rsid w:val="002672E3"/>
    <w:rsid w:val="00267526"/>
    <w:rsid w:val="0027368C"/>
    <w:rsid w:val="00273BDA"/>
    <w:rsid w:val="00280BAA"/>
    <w:rsid w:val="00280E4B"/>
    <w:rsid w:val="00283DC5"/>
    <w:rsid w:val="00295EAA"/>
    <w:rsid w:val="00297729"/>
    <w:rsid w:val="002B220E"/>
    <w:rsid w:val="002C4527"/>
    <w:rsid w:val="002C6B30"/>
    <w:rsid w:val="002E4995"/>
    <w:rsid w:val="002E6E42"/>
    <w:rsid w:val="002F26C7"/>
    <w:rsid w:val="0030112F"/>
    <w:rsid w:val="00310DA5"/>
    <w:rsid w:val="003136BA"/>
    <w:rsid w:val="003179A2"/>
    <w:rsid w:val="003303B1"/>
    <w:rsid w:val="00341193"/>
    <w:rsid w:val="00343D8C"/>
    <w:rsid w:val="00354231"/>
    <w:rsid w:val="003558DC"/>
    <w:rsid w:val="00360777"/>
    <w:rsid w:val="003630F9"/>
    <w:rsid w:val="00364C02"/>
    <w:rsid w:val="00366098"/>
    <w:rsid w:val="00375D2E"/>
    <w:rsid w:val="003768E8"/>
    <w:rsid w:val="00390338"/>
    <w:rsid w:val="0039132A"/>
    <w:rsid w:val="00391560"/>
    <w:rsid w:val="003A297D"/>
    <w:rsid w:val="003A5E62"/>
    <w:rsid w:val="003B4F63"/>
    <w:rsid w:val="003B6EEE"/>
    <w:rsid w:val="003C648E"/>
    <w:rsid w:val="003D1AF9"/>
    <w:rsid w:val="003D4281"/>
    <w:rsid w:val="003E2745"/>
    <w:rsid w:val="003E588C"/>
    <w:rsid w:val="003F22D1"/>
    <w:rsid w:val="00402A9A"/>
    <w:rsid w:val="004107D1"/>
    <w:rsid w:val="00413143"/>
    <w:rsid w:val="0041552C"/>
    <w:rsid w:val="004155A7"/>
    <w:rsid w:val="00426EE0"/>
    <w:rsid w:val="00435B9E"/>
    <w:rsid w:val="00445E6E"/>
    <w:rsid w:val="00455EA2"/>
    <w:rsid w:val="00460975"/>
    <w:rsid w:val="0046784A"/>
    <w:rsid w:val="00473A9E"/>
    <w:rsid w:val="004741EC"/>
    <w:rsid w:val="00481D08"/>
    <w:rsid w:val="004872A9"/>
    <w:rsid w:val="004923C0"/>
    <w:rsid w:val="004B6C49"/>
    <w:rsid w:val="004C1870"/>
    <w:rsid w:val="004D2CD4"/>
    <w:rsid w:val="004E1465"/>
    <w:rsid w:val="004E1A26"/>
    <w:rsid w:val="004E1E9C"/>
    <w:rsid w:val="004F1BF3"/>
    <w:rsid w:val="004F2B9C"/>
    <w:rsid w:val="004F7080"/>
    <w:rsid w:val="00501259"/>
    <w:rsid w:val="00501991"/>
    <w:rsid w:val="00517477"/>
    <w:rsid w:val="005476C0"/>
    <w:rsid w:val="00575ABC"/>
    <w:rsid w:val="00592120"/>
    <w:rsid w:val="00595D18"/>
    <w:rsid w:val="005A1622"/>
    <w:rsid w:val="005A6FD3"/>
    <w:rsid w:val="005B5F39"/>
    <w:rsid w:val="005D0EC8"/>
    <w:rsid w:val="005E1F3A"/>
    <w:rsid w:val="005E7F2B"/>
    <w:rsid w:val="005F6933"/>
    <w:rsid w:val="00611814"/>
    <w:rsid w:val="0061213D"/>
    <w:rsid w:val="00627BF0"/>
    <w:rsid w:val="00630BCB"/>
    <w:rsid w:val="006413A2"/>
    <w:rsid w:val="00642C3B"/>
    <w:rsid w:val="006500C3"/>
    <w:rsid w:val="00650E10"/>
    <w:rsid w:val="0065413C"/>
    <w:rsid w:val="00671B89"/>
    <w:rsid w:val="00676D52"/>
    <w:rsid w:val="00681293"/>
    <w:rsid w:val="006C00C1"/>
    <w:rsid w:val="006C1F81"/>
    <w:rsid w:val="006C4454"/>
    <w:rsid w:val="006C6E7E"/>
    <w:rsid w:val="006D16F4"/>
    <w:rsid w:val="006D1DC9"/>
    <w:rsid w:val="006D217E"/>
    <w:rsid w:val="006D5F01"/>
    <w:rsid w:val="006E01B5"/>
    <w:rsid w:val="006E20DE"/>
    <w:rsid w:val="006F0DE9"/>
    <w:rsid w:val="007227C1"/>
    <w:rsid w:val="00723A04"/>
    <w:rsid w:val="00733205"/>
    <w:rsid w:val="00761416"/>
    <w:rsid w:val="00770CD7"/>
    <w:rsid w:val="007810C7"/>
    <w:rsid w:val="00791862"/>
    <w:rsid w:val="007A3631"/>
    <w:rsid w:val="007B0C59"/>
    <w:rsid w:val="007B47A6"/>
    <w:rsid w:val="007C23D7"/>
    <w:rsid w:val="007C3450"/>
    <w:rsid w:val="007C4F2D"/>
    <w:rsid w:val="007D1D68"/>
    <w:rsid w:val="0080239F"/>
    <w:rsid w:val="008042D3"/>
    <w:rsid w:val="00805BE2"/>
    <w:rsid w:val="008316B3"/>
    <w:rsid w:val="00833B6B"/>
    <w:rsid w:val="008377CD"/>
    <w:rsid w:val="008436B3"/>
    <w:rsid w:val="00847059"/>
    <w:rsid w:val="008538ED"/>
    <w:rsid w:val="00857AB0"/>
    <w:rsid w:val="00860FB0"/>
    <w:rsid w:val="0086348C"/>
    <w:rsid w:val="00864F1E"/>
    <w:rsid w:val="00865B60"/>
    <w:rsid w:val="00865F9E"/>
    <w:rsid w:val="00874749"/>
    <w:rsid w:val="00876F8B"/>
    <w:rsid w:val="00881B8D"/>
    <w:rsid w:val="00882182"/>
    <w:rsid w:val="008A16D7"/>
    <w:rsid w:val="008A6F05"/>
    <w:rsid w:val="008B5C23"/>
    <w:rsid w:val="008C25C0"/>
    <w:rsid w:val="008D2756"/>
    <w:rsid w:val="008D2870"/>
    <w:rsid w:val="008E22AE"/>
    <w:rsid w:val="008E2E09"/>
    <w:rsid w:val="008F250C"/>
    <w:rsid w:val="008F4162"/>
    <w:rsid w:val="0090284E"/>
    <w:rsid w:val="009230CA"/>
    <w:rsid w:val="0092498A"/>
    <w:rsid w:val="0093266F"/>
    <w:rsid w:val="009539DA"/>
    <w:rsid w:val="00957E98"/>
    <w:rsid w:val="00973A71"/>
    <w:rsid w:val="00976856"/>
    <w:rsid w:val="0098125F"/>
    <w:rsid w:val="0098227E"/>
    <w:rsid w:val="00984E61"/>
    <w:rsid w:val="00987476"/>
    <w:rsid w:val="009A00CA"/>
    <w:rsid w:val="009D440E"/>
    <w:rsid w:val="009E0F8A"/>
    <w:rsid w:val="009E49C0"/>
    <w:rsid w:val="009F1688"/>
    <w:rsid w:val="009F24C0"/>
    <w:rsid w:val="009F3788"/>
    <w:rsid w:val="00A44745"/>
    <w:rsid w:val="00A5523F"/>
    <w:rsid w:val="00A56D1F"/>
    <w:rsid w:val="00A608D7"/>
    <w:rsid w:val="00A66262"/>
    <w:rsid w:val="00AA5963"/>
    <w:rsid w:val="00AC4FCF"/>
    <w:rsid w:val="00AD1829"/>
    <w:rsid w:val="00AE12E3"/>
    <w:rsid w:val="00AF08A6"/>
    <w:rsid w:val="00AF1EF2"/>
    <w:rsid w:val="00B01A48"/>
    <w:rsid w:val="00B0319D"/>
    <w:rsid w:val="00B05BC8"/>
    <w:rsid w:val="00B144B6"/>
    <w:rsid w:val="00B4390D"/>
    <w:rsid w:val="00B50C4C"/>
    <w:rsid w:val="00B527B0"/>
    <w:rsid w:val="00B63EA6"/>
    <w:rsid w:val="00B643FA"/>
    <w:rsid w:val="00B76583"/>
    <w:rsid w:val="00B8382F"/>
    <w:rsid w:val="00B867CC"/>
    <w:rsid w:val="00BD3FC0"/>
    <w:rsid w:val="00BD71A6"/>
    <w:rsid w:val="00BE5D21"/>
    <w:rsid w:val="00BE60E0"/>
    <w:rsid w:val="00C2680C"/>
    <w:rsid w:val="00C52951"/>
    <w:rsid w:val="00C61CA8"/>
    <w:rsid w:val="00C667DA"/>
    <w:rsid w:val="00C71D72"/>
    <w:rsid w:val="00C76891"/>
    <w:rsid w:val="00C81D09"/>
    <w:rsid w:val="00C847BE"/>
    <w:rsid w:val="00C86532"/>
    <w:rsid w:val="00C9325D"/>
    <w:rsid w:val="00CB1803"/>
    <w:rsid w:val="00CD51F2"/>
    <w:rsid w:val="00CF51B0"/>
    <w:rsid w:val="00D01CC9"/>
    <w:rsid w:val="00D12426"/>
    <w:rsid w:val="00D12847"/>
    <w:rsid w:val="00D17CCF"/>
    <w:rsid w:val="00D21D7A"/>
    <w:rsid w:val="00D31185"/>
    <w:rsid w:val="00D417E4"/>
    <w:rsid w:val="00D5659B"/>
    <w:rsid w:val="00D64DC2"/>
    <w:rsid w:val="00D72A57"/>
    <w:rsid w:val="00D73C4B"/>
    <w:rsid w:val="00D81676"/>
    <w:rsid w:val="00D86E1F"/>
    <w:rsid w:val="00D94AB0"/>
    <w:rsid w:val="00DB02C2"/>
    <w:rsid w:val="00DD090A"/>
    <w:rsid w:val="00DD1CB6"/>
    <w:rsid w:val="00DD3BD9"/>
    <w:rsid w:val="00DD3E9A"/>
    <w:rsid w:val="00DD613B"/>
    <w:rsid w:val="00DF7506"/>
    <w:rsid w:val="00E02B34"/>
    <w:rsid w:val="00E03582"/>
    <w:rsid w:val="00E10A81"/>
    <w:rsid w:val="00E11E88"/>
    <w:rsid w:val="00E13FC8"/>
    <w:rsid w:val="00E43853"/>
    <w:rsid w:val="00E45BAF"/>
    <w:rsid w:val="00E5130C"/>
    <w:rsid w:val="00E575E1"/>
    <w:rsid w:val="00E60BC8"/>
    <w:rsid w:val="00E7310D"/>
    <w:rsid w:val="00E733D1"/>
    <w:rsid w:val="00E82DF0"/>
    <w:rsid w:val="00E86D70"/>
    <w:rsid w:val="00E902A0"/>
    <w:rsid w:val="00EA1896"/>
    <w:rsid w:val="00EA1DAF"/>
    <w:rsid w:val="00EA2F24"/>
    <w:rsid w:val="00EA3248"/>
    <w:rsid w:val="00EA555C"/>
    <w:rsid w:val="00EC4597"/>
    <w:rsid w:val="00ED4236"/>
    <w:rsid w:val="00ED7CE8"/>
    <w:rsid w:val="00EE0192"/>
    <w:rsid w:val="00EF29AB"/>
    <w:rsid w:val="00EF2FEF"/>
    <w:rsid w:val="00EF3CF5"/>
    <w:rsid w:val="00F04361"/>
    <w:rsid w:val="00F10D82"/>
    <w:rsid w:val="00F21702"/>
    <w:rsid w:val="00F24921"/>
    <w:rsid w:val="00F26664"/>
    <w:rsid w:val="00F27D3A"/>
    <w:rsid w:val="00F303FC"/>
    <w:rsid w:val="00F6038D"/>
    <w:rsid w:val="00F621C7"/>
    <w:rsid w:val="00F66791"/>
    <w:rsid w:val="00F719A4"/>
    <w:rsid w:val="00F7424B"/>
    <w:rsid w:val="00F913EB"/>
    <w:rsid w:val="00F91C6E"/>
    <w:rsid w:val="00F95CE6"/>
    <w:rsid w:val="00FA7E6F"/>
    <w:rsid w:val="00FC28B7"/>
    <w:rsid w:val="00FD0A99"/>
    <w:rsid w:val="00FE1DAB"/>
    <w:rsid w:val="00FF3B13"/>
    <w:rsid w:val="00FF5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995"/>
    <w:pPr>
      <w:widowControl w:val="0"/>
      <w:autoSpaceDE w:val="0"/>
      <w:autoSpaceDN w:val="0"/>
      <w:adjustRightInd w:val="0"/>
    </w:pPr>
    <w:rPr>
      <w:rFonts w:ascii="Times New Roman" w:hAnsi="Times New Roman"/>
    </w:rPr>
  </w:style>
  <w:style w:type="paragraph" w:styleId="Nagwek2">
    <w:name w:val="heading 2"/>
    <w:basedOn w:val="Normalny"/>
    <w:next w:val="Normalny"/>
    <w:link w:val="Nagwek2Znak"/>
    <w:qFormat/>
    <w:rsid w:val="003D4281"/>
    <w:pPr>
      <w:keepNext/>
      <w:widowControl/>
      <w:numPr>
        <w:ilvl w:val="1"/>
        <w:numId w:val="1"/>
      </w:numPr>
      <w:suppressAutoHyphens/>
      <w:autoSpaceDE/>
      <w:autoSpaceDN/>
      <w:adjustRightInd/>
      <w:outlineLvl w:val="1"/>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3D4281"/>
    <w:rPr>
      <w:rFonts w:ascii="Times New Roman" w:eastAsia="Times New Roman" w:hAnsi="Times New Roman"/>
      <w:sz w:val="24"/>
      <w:szCs w:val="20"/>
      <w:lang w:eastAsia="ar-SA"/>
    </w:rPr>
  </w:style>
  <w:style w:type="paragraph" w:styleId="Tekstpodstawowy">
    <w:name w:val="Body Text"/>
    <w:basedOn w:val="Normalny"/>
    <w:link w:val="TekstpodstawowyZnak"/>
    <w:semiHidden/>
    <w:rsid w:val="003D4281"/>
    <w:pPr>
      <w:widowControl/>
      <w:suppressAutoHyphens/>
      <w:autoSpaceDE/>
      <w:autoSpaceDN/>
      <w:adjustRightInd/>
    </w:pPr>
    <w:rPr>
      <w:sz w:val="24"/>
      <w:lang w:eastAsia="ar-SA"/>
    </w:rPr>
  </w:style>
  <w:style w:type="character" w:customStyle="1" w:styleId="TekstpodstawowyZnak">
    <w:name w:val="Tekst podstawowy Znak"/>
    <w:link w:val="Tekstpodstawowy"/>
    <w:semiHidden/>
    <w:rsid w:val="003D4281"/>
    <w:rPr>
      <w:rFonts w:ascii="Times New Roman" w:eastAsia="Times New Roman" w:hAnsi="Times New Roman"/>
      <w:sz w:val="24"/>
      <w:szCs w:val="20"/>
      <w:lang w:eastAsia="ar-SA"/>
    </w:rPr>
  </w:style>
  <w:style w:type="character" w:styleId="Odwoaniedokomentarza">
    <w:name w:val="annotation reference"/>
    <w:uiPriority w:val="99"/>
    <w:semiHidden/>
    <w:unhideWhenUsed/>
    <w:rsid w:val="00DD090A"/>
    <w:rPr>
      <w:sz w:val="16"/>
      <w:szCs w:val="16"/>
    </w:rPr>
  </w:style>
  <w:style w:type="paragraph" w:styleId="Tekstkomentarza">
    <w:name w:val="annotation text"/>
    <w:basedOn w:val="Normalny"/>
    <w:link w:val="TekstkomentarzaZnak"/>
    <w:uiPriority w:val="99"/>
    <w:semiHidden/>
    <w:unhideWhenUsed/>
    <w:rsid w:val="00DD090A"/>
  </w:style>
  <w:style w:type="character" w:customStyle="1" w:styleId="TekstkomentarzaZnak">
    <w:name w:val="Tekst komentarza Znak"/>
    <w:link w:val="Tekstkomentarza"/>
    <w:uiPriority w:val="99"/>
    <w:semiHidden/>
    <w:rsid w:val="00DD090A"/>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D090A"/>
    <w:rPr>
      <w:b/>
      <w:bCs/>
    </w:rPr>
  </w:style>
  <w:style w:type="character" w:customStyle="1" w:styleId="TematkomentarzaZnak">
    <w:name w:val="Temat komentarza Znak"/>
    <w:link w:val="Tematkomentarza"/>
    <w:uiPriority w:val="99"/>
    <w:semiHidden/>
    <w:rsid w:val="00DD090A"/>
    <w:rPr>
      <w:rFonts w:ascii="Times New Roman" w:hAnsi="Times New Roman"/>
      <w:b/>
      <w:bCs/>
    </w:rPr>
  </w:style>
  <w:style w:type="paragraph" w:styleId="Tekstdymka">
    <w:name w:val="Balloon Text"/>
    <w:basedOn w:val="Normalny"/>
    <w:link w:val="TekstdymkaZnak"/>
    <w:uiPriority w:val="99"/>
    <w:semiHidden/>
    <w:unhideWhenUsed/>
    <w:rsid w:val="00DD090A"/>
    <w:rPr>
      <w:rFonts w:ascii="Tahoma" w:hAnsi="Tahoma"/>
      <w:sz w:val="16"/>
      <w:szCs w:val="16"/>
    </w:rPr>
  </w:style>
  <w:style w:type="character" w:customStyle="1" w:styleId="TekstdymkaZnak">
    <w:name w:val="Tekst dymka Znak"/>
    <w:link w:val="Tekstdymka"/>
    <w:uiPriority w:val="99"/>
    <w:semiHidden/>
    <w:rsid w:val="00DD090A"/>
    <w:rPr>
      <w:rFonts w:ascii="Tahoma" w:hAnsi="Tahoma" w:cs="Tahoma"/>
      <w:sz w:val="16"/>
      <w:szCs w:val="16"/>
    </w:rPr>
  </w:style>
  <w:style w:type="paragraph" w:styleId="Akapitzlist">
    <w:name w:val="List Paragraph"/>
    <w:basedOn w:val="Normalny"/>
    <w:uiPriority w:val="34"/>
    <w:qFormat/>
    <w:rsid w:val="007810C7"/>
    <w:pPr>
      <w:ind w:left="720"/>
      <w:contextualSpacing/>
    </w:pPr>
  </w:style>
  <w:style w:type="paragraph" w:customStyle="1" w:styleId="Tekstpodstawowy21">
    <w:name w:val="Tekst podstawowy 21"/>
    <w:basedOn w:val="Normalny"/>
    <w:rsid w:val="001E103C"/>
    <w:pPr>
      <w:widowControl/>
      <w:suppressAutoHyphens/>
      <w:autoSpaceDE/>
      <w:autoSpaceDN/>
      <w:adjustRightInd/>
      <w:jc w:val="both"/>
    </w:pPr>
    <w:rPr>
      <w:sz w:val="24"/>
      <w:lang w:eastAsia="ar-SA"/>
    </w:rPr>
  </w:style>
  <w:style w:type="character" w:customStyle="1" w:styleId="akapitdomyslny1">
    <w:name w:val="akapitdomyslny1"/>
    <w:basedOn w:val="Domylnaczcionkaakapitu"/>
    <w:uiPriority w:val="99"/>
    <w:rsid w:val="001E103C"/>
  </w:style>
  <w:style w:type="character" w:styleId="Uwydatnienie">
    <w:name w:val="Emphasis"/>
    <w:uiPriority w:val="20"/>
    <w:qFormat/>
    <w:rsid w:val="00AF08A6"/>
    <w:rPr>
      <w:i/>
      <w:iCs/>
    </w:rPr>
  </w:style>
  <w:style w:type="paragraph" w:styleId="Poprawka">
    <w:name w:val="Revision"/>
    <w:hidden/>
    <w:uiPriority w:val="99"/>
    <w:semiHidden/>
    <w:rsid w:val="00413143"/>
    <w:rPr>
      <w:rFonts w:ascii="Times New Roman" w:hAnsi="Times New Roman"/>
    </w:rPr>
  </w:style>
  <w:style w:type="character" w:customStyle="1" w:styleId="FontStyle24">
    <w:name w:val="Font Style24"/>
    <w:rsid w:val="00B4390D"/>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295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1ECB-6CF5-4158-BE6E-B7BF03C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4717</Words>
  <Characters>28308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wzor umowy</vt:lpstr>
    </vt:vector>
  </TitlesOfParts>
  <Company>Krakowskie Centrum Rehabilitacji</Company>
  <LinksUpToDate>false</LinksUpToDate>
  <CharactersWithSpaces>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 umowy</dc:title>
  <dc:creator>Nowaa0kr</dc:creator>
  <cp:lastModifiedBy>Barbara Łysiak</cp:lastModifiedBy>
  <cp:revision>4</cp:revision>
  <cp:lastPrinted>2020-10-27T07:26:00Z</cp:lastPrinted>
  <dcterms:created xsi:type="dcterms:W3CDTF">2020-10-27T08:24:00Z</dcterms:created>
  <dcterms:modified xsi:type="dcterms:W3CDTF">2020-10-28T14:07:00Z</dcterms:modified>
</cp:coreProperties>
</file>